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FD90" w14:textId="348FBF08" w:rsidR="00063D91" w:rsidRPr="004248CE" w:rsidRDefault="00C066A3" w:rsidP="004248CE">
      <w:pPr>
        <w:pStyle w:val="Deck"/>
      </w:pPr>
      <w:r>
        <w:softHyphen/>
      </w:r>
      <w:r>
        <w:softHyphen/>
      </w:r>
      <w:r w:rsidR="00063D91" w:rsidRPr="00677507">
        <w:t>FOR IMMEDATE RELEASE</w:t>
      </w:r>
    </w:p>
    <w:p w14:paraId="61E3282B" w14:textId="77777777" w:rsidR="00063D91" w:rsidRPr="00F953ED" w:rsidRDefault="00F953ED" w:rsidP="009224B4">
      <w:pPr>
        <w:pStyle w:val="Headline"/>
        <w:rPr>
          <w:sz w:val="48"/>
          <w:szCs w:val="48"/>
        </w:rPr>
      </w:pPr>
      <w:bookmarkStart w:id="0" w:name="OLE_LINK45"/>
      <w:bookmarkStart w:id="1" w:name="OLE_LINK46"/>
      <w:r w:rsidRPr="00F953ED">
        <w:rPr>
          <w:sz w:val="48"/>
          <w:szCs w:val="48"/>
        </w:rPr>
        <w:t>Case Study: Lighting Up The Library</w:t>
      </w:r>
      <w:bookmarkEnd w:id="0"/>
      <w:bookmarkEnd w:id="1"/>
    </w:p>
    <w:p w14:paraId="6288F5ED" w14:textId="05699215" w:rsidR="009224B4" w:rsidRDefault="00574731" w:rsidP="009224B4">
      <w:pPr>
        <w:pStyle w:val="Image"/>
      </w:pPr>
      <w:r>
        <w:drawing>
          <wp:inline distT="0" distB="0" distL="0" distR="0" wp14:anchorId="3E15E13B" wp14:editId="51B28A70">
            <wp:extent cx="6172200" cy="43915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1011848ORF-Anaheim-Sunkist-retouch03-crop.jpg"/>
                    <pic:cNvPicPr/>
                  </pic:nvPicPr>
                  <pic:blipFill>
                    <a:blip r:embed="rId7" cstate="screen">
                      <a:extLst>
                        <a:ext uri="{28A0092B-C50C-407E-A947-70E740481C1C}">
                          <a14:useLocalDpi xmlns:a14="http://schemas.microsoft.com/office/drawing/2010/main"/>
                        </a:ext>
                      </a:extLst>
                    </a:blip>
                    <a:stretch>
                      <a:fillRect/>
                    </a:stretch>
                  </pic:blipFill>
                  <pic:spPr>
                    <a:xfrm>
                      <a:off x="0" y="0"/>
                      <a:ext cx="6197593" cy="4409636"/>
                    </a:xfrm>
                    <a:prstGeom prst="rect">
                      <a:avLst/>
                    </a:prstGeom>
                  </pic:spPr>
                </pic:pic>
              </a:graphicData>
            </a:graphic>
          </wp:inline>
        </w:drawing>
      </w:r>
    </w:p>
    <w:p w14:paraId="3B4F6C0D" w14:textId="59DEA793" w:rsidR="009224B4" w:rsidRDefault="00F953ED" w:rsidP="009224B4">
      <w:pPr>
        <w:pStyle w:val="ImageCredit"/>
      </w:pPr>
      <w:r>
        <w:t>All photos courtesy of Ceilume</w:t>
      </w:r>
      <w:r w:rsidR="00257902">
        <w:t xml:space="preserve"> except as noted</w:t>
      </w:r>
    </w:p>
    <w:p w14:paraId="70F0F83A" w14:textId="02369B80" w:rsidR="00691572" w:rsidRPr="00691572" w:rsidRDefault="00096F75" w:rsidP="00691572">
      <w:pPr>
        <w:pStyle w:val="ImageCaption"/>
      </w:pPr>
      <w:bookmarkStart w:id="2" w:name="OLE_LINK47"/>
      <w:bookmarkStart w:id="3" w:name="OLE_LINK48"/>
      <w:r>
        <w:t>T</w:t>
      </w:r>
      <w:r w:rsidR="00691572">
        <w:t xml:space="preserve">wo </w:t>
      </w:r>
      <w:r w:rsidR="00D65A8C">
        <w:t>b</w:t>
      </w:r>
      <w:r w:rsidR="00691572">
        <w:t>ranch libraries in Anaheim</w:t>
      </w:r>
      <w:r w:rsidR="00D65A8C">
        <w:t>,</w:t>
      </w:r>
      <w:r w:rsidR="00691572">
        <w:t xml:space="preserve"> CA </w:t>
      </w:r>
      <w:r w:rsidR="00391CD6">
        <w:t xml:space="preserve">were able to </w:t>
      </w:r>
      <w:r>
        <w:t>improve</w:t>
      </w:r>
      <w:r w:rsidR="00391CD6">
        <w:t xml:space="preserve"> their functionality and atmospher</w:t>
      </w:r>
      <w:r>
        <w:t>e with simple cosmetic renovations and an energy-saving</w:t>
      </w:r>
      <w:r w:rsidR="00CD1650">
        <w:t xml:space="preserve"> upgrade</w:t>
      </w:r>
      <w:r w:rsidR="0043480D">
        <w:t xml:space="preserve"> to their luminous ceilings</w:t>
      </w:r>
      <w:r w:rsidR="00391CD6">
        <w:t>.</w:t>
      </w:r>
      <w:bookmarkEnd w:id="2"/>
      <w:bookmarkEnd w:id="3"/>
      <w:r w:rsidR="00EE2BFB">
        <w:t xml:space="preserve"> </w:t>
      </w:r>
    </w:p>
    <w:p w14:paraId="72FF010D" w14:textId="3AC97137" w:rsidR="00A95718" w:rsidRDefault="00F953ED" w:rsidP="00E55BE9">
      <w:pPr>
        <w:pStyle w:val="BodyText"/>
      </w:pPr>
      <w:r w:rsidRPr="00677507">
        <w:t xml:space="preserve">GRATON, CA, </w:t>
      </w:r>
      <w:r>
        <w:t>20</w:t>
      </w:r>
      <w:r w:rsidR="001F0C37">
        <w:t>20</w:t>
      </w:r>
      <w:r>
        <w:t>-</w:t>
      </w:r>
      <w:r w:rsidR="00096F75">
        <w:t>05-</w:t>
      </w:r>
      <w:r w:rsidR="00BB5342">
        <w:t>26</w:t>
      </w:r>
      <w:r w:rsidRPr="00677507">
        <w:t xml:space="preserve"> </w:t>
      </w:r>
      <w:r>
        <w:t>–</w:t>
      </w:r>
      <w:r w:rsidRPr="00677507">
        <w:t xml:space="preserve"> </w:t>
      </w:r>
      <w:bookmarkStart w:id="4" w:name="OLE_LINK49"/>
      <w:bookmarkStart w:id="5" w:name="OLE_LINK50"/>
      <w:r>
        <w:t>When the Anaheim</w:t>
      </w:r>
      <w:r w:rsidR="0043480D">
        <w:t xml:space="preserve"> Public Library</w:t>
      </w:r>
      <w:r>
        <w:t xml:space="preserve"> renovated two of its branch facilities, one of the most impactful upgrades was restor</w:t>
      </w:r>
      <w:r w:rsidR="002C296C">
        <w:t>ing</w:t>
      </w:r>
      <w:r>
        <w:t xml:space="preserve"> </w:t>
      </w:r>
      <w:r w:rsidR="00E81234">
        <w:t>the</w:t>
      </w:r>
      <w:r w:rsidR="00EE2BFB">
        <w:t xml:space="preserve"> luminous ceilings</w:t>
      </w:r>
      <w:r w:rsidR="006153D6">
        <w:t xml:space="preserve">. </w:t>
      </w:r>
      <w:r>
        <w:t>By simply replac</w:t>
      </w:r>
      <w:r w:rsidR="002C296C">
        <w:t>ing</w:t>
      </w:r>
      <w:r>
        <w:t xml:space="preserve"> the yellowed </w:t>
      </w:r>
      <w:r w:rsidR="001F0C37">
        <w:t>prismatic</w:t>
      </w:r>
      <w:r w:rsidR="002C296C">
        <w:t xml:space="preserve"> lenses</w:t>
      </w:r>
      <w:r>
        <w:t xml:space="preserve"> </w:t>
      </w:r>
      <w:r w:rsidR="002C296C">
        <w:t xml:space="preserve">with </w:t>
      </w:r>
      <w:r w:rsidR="0043480D">
        <w:t xml:space="preserve">decorative, </w:t>
      </w:r>
      <w:r w:rsidR="002C296C">
        <w:t>light-transmitting ceiling panels</w:t>
      </w:r>
      <w:r>
        <w:t xml:space="preserve">, they were able to bring illumination up to </w:t>
      </w:r>
      <w:r w:rsidR="007A7769">
        <w:t xml:space="preserve">contemporary </w:t>
      </w:r>
      <w:r>
        <w:t>standards and add an element of visual interest</w:t>
      </w:r>
      <w:r w:rsidR="006153D6">
        <w:t xml:space="preserve">. </w:t>
      </w:r>
      <w:r w:rsidR="007A7769">
        <w:t>In addition, r</w:t>
      </w:r>
      <w:r w:rsidR="00E55BE9">
        <w:t>eplacing the existing fluorescent tubes with more energy-efficient LEDs improved light levels even further</w:t>
      </w:r>
      <w:r w:rsidR="00D65A8C">
        <w:t xml:space="preserve"> while lowering energy consumption</w:t>
      </w:r>
      <w:r w:rsidR="00E55BE9">
        <w:t xml:space="preserve">. </w:t>
      </w:r>
      <w:r w:rsidR="00EE2BFB">
        <w:t>A</w:t>
      </w:r>
      <w:r w:rsidR="00E55BE9">
        <w:t xml:space="preserve"> third,</w:t>
      </w:r>
      <w:r w:rsidR="003E30E9">
        <w:t xml:space="preserve"> </w:t>
      </w:r>
      <w:r w:rsidR="00E55BE9">
        <w:t>un</w:t>
      </w:r>
      <w:r w:rsidR="00EE2BFB">
        <w:t>expected</w:t>
      </w:r>
      <w:r w:rsidR="00E55BE9">
        <w:t>,</w:t>
      </w:r>
      <w:r w:rsidR="00EE2BFB">
        <w:t xml:space="preserve"> benefit of the retrofit was that it restored </w:t>
      </w:r>
      <w:r w:rsidR="00A95718">
        <w:t xml:space="preserve">a </w:t>
      </w:r>
      <w:r w:rsidR="007A7769">
        <w:t xml:space="preserve">distinctive </w:t>
      </w:r>
      <w:r w:rsidR="00A95718">
        <w:t>feature of the buildings’ original Mid-Century Modern</w:t>
      </w:r>
      <w:r w:rsidR="00E55BE9">
        <w:t xml:space="preserve"> architecture, a style closely linked to </w:t>
      </w:r>
      <w:r w:rsidR="003E30E9">
        <w:t>the community’s history</w:t>
      </w:r>
      <w:r w:rsidR="00E55BE9">
        <w:t>.</w:t>
      </w:r>
    </w:p>
    <w:p w14:paraId="59469A35" w14:textId="61E174B9" w:rsidR="00F953ED" w:rsidRDefault="00F953ED" w:rsidP="00F953ED">
      <w:pPr>
        <w:pStyle w:val="BodyText"/>
      </w:pPr>
      <w:r>
        <w:t xml:space="preserve">The Euclid and Sunkist </w:t>
      </w:r>
      <w:r w:rsidR="0043480D">
        <w:t>Branch</w:t>
      </w:r>
      <w:r w:rsidR="00C93AB0">
        <w:t>e</w:t>
      </w:r>
      <w:r w:rsidR="00E55BE9">
        <w:t>s</w:t>
      </w:r>
      <w:r>
        <w:t xml:space="preserve"> are in residential neighborhoods of Anaheim,</w:t>
      </w:r>
      <w:r w:rsidR="0043480D">
        <w:t xml:space="preserve"> CA,</w:t>
      </w:r>
      <w:r>
        <w:t xml:space="preserve"> a city best known as the location of Disneyland</w:t>
      </w:r>
      <w:r w:rsidR="006153D6">
        <w:t xml:space="preserve">. </w:t>
      </w:r>
      <w:r w:rsidR="00C73136">
        <w:t>B</w:t>
      </w:r>
      <w:r>
        <w:t xml:space="preserve">uilt in 1976, </w:t>
      </w:r>
      <w:r w:rsidR="00C73136">
        <w:t xml:space="preserve">the branches </w:t>
      </w:r>
      <w:r>
        <w:t>were designed for smaller local population</w:t>
      </w:r>
      <w:r w:rsidR="00C73136">
        <w:t>s</w:t>
      </w:r>
      <w:r>
        <w:t xml:space="preserve"> with very different needs than today’s library users</w:t>
      </w:r>
      <w:r w:rsidR="006153D6">
        <w:t xml:space="preserve">. </w:t>
      </w:r>
    </w:p>
    <w:p w14:paraId="6DB27382" w14:textId="02B3F6D7" w:rsidR="00C73136" w:rsidRDefault="00F953ED" w:rsidP="00F953ED">
      <w:pPr>
        <w:pStyle w:val="BodyText"/>
      </w:pPr>
      <w:r>
        <w:lastRenderedPageBreak/>
        <w:t xml:space="preserve">The </w:t>
      </w:r>
      <w:r w:rsidR="007A7769">
        <w:t>renovation</w:t>
      </w:r>
      <w:r w:rsidR="00E55BE9">
        <w:t xml:space="preserve"> of</w:t>
      </w:r>
      <w:r>
        <w:t xml:space="preserve"> the branches </w:t>
      </w:r>
      <w:r w:rsidR="007A7769">
        <w:t>provided</w:t>
      </w:r>
      <w:r>
        <w:t xml:space="preserve"> a chance to update their service model, as Euclid Branch Principal Librarian Tasneem Watts puts it, “to better serve the numbers and ages of the people who use the library now.” They needed more places for people to use computers, separate reading areas for adults and children, and a more inviting, engaging </w:t>
      </w:r>
      <w:r w:rsidR="00F74B2C">
        <w:t>ambiance</w:t>
      </w:r>
      <w:r w:rsidR="006153D6">
        <w:t xml:space="preserve">. </w:t>
      </w:r>
    </w:p>
    <w:p w14:paraId="0496D5D3" w14:textId="7DE12FE9" w:rsidR="00F953ED" w:rsidRDefault="00F953ED" w:rsidP="00F953ED">
      <w:pPr>
        <w:pStyle w:val="BodyText"/>
      </w:pPr>
      <w:r>
        <w:t>Group 4 Architecture of South San Francisco</w:t>
      </w:r>
      <w:r w:rsidR="00F74B2C">
        <w:t>, CA</w:t>
      </w:r>
      <w:r>
        <w:t xml:space="preserve">, a design firm that specializes in libraries, presented Anaheim with a range of design options at different </w:t>
      </w:r>
      <w:r w:rsidR="00F74B2C">
        <w:t xml:space="preserve">cost </w:t>
      </w:r>
      <w:r>
        <w:t>levels</w:t>
      </w:r>
      <w:r w:rsidR="006153D6">
        <w:t xml:space="preserve">. </w:t>
      </w:r>
      <w:r w:rsidR="00E55BE9">
        <w:t>B</w:t>
      </w:r>
      <w:r>
        <w:t>udget</w:t>
      </w:r>
      <w:r w:rsidR="00E55BE9">
        <w:t>s</w:t>
      </w:r>
      <w:r w:rsidR="007A7769">
        <w:t>, however,</w:t>
      </w:r>
      <w:r>
        <w:t xml:space="preserve"> dictated that the</w:t>
      </w:r>
      <w:r w:rsidR="00E55BE9">
        <w:t xml:space="preserve"> Library</w:t>
      </w:r>
      <w:r>
        <w:t xml:space="preserve"> could not substantially alter </w:t>
      </w:r>
      <w:r w:rsidR="00E55BE9">
        <w:t>its</w:t>
      </w:r>
      <w:r>
        <w:t xml:space="preserve"> buildings, but could afford to refresh the interior</w:t>
      </w:r>
      <w:r w:rsidR="007A7769">
        <w:t xml:space="preserve"> layout,</w:t>
      </w:r>
      <w:r>
        <w:t xml:space="preserve"> </w:t>
      </w:r>
      <w:r w:rsidR="004D1A01">
        <w:t>finishes</w:t>
      </w:r>
      <w:r w:rsidR="00E55BE9">
        <w:t xml:space="preserve">, </w:t>
      </w:r>
      <w:r>
        <w:t>furniture</w:t>
      </w:r>
      <w:r w:rsidR="00E55BE9">
        <w:t>, and lighting</w:t>
      </w:r>
      <w:r>
        <w:t>.</w:t>
      </w:r>
    </w:p>
    <w:p w14:paraId="2995A8B7" w14:textId="1045A8DA" w:rsidR="00F953ED" w:rsidRDefault="00F953ED" w:rsidP="004D1A01">
      <w:pPr>
        <w:pStyle w:val="BodyText"/>
      </w:pPr>
      <w:r>
        <w:t xml:space="preserve">Each branch was allowed to customize the design to fit </w:t>
      </w:r>
      <w:r w:rsidR="004D1A01">
        <w:t>its</w:t>
      </w:r>
      <w:r>
        <w:t xml:space="preserve"> neighborhood</w:t>
      </w:r>
      <w:r w:rsidR="004D1A01">
        <w:t xml:space="preserve">. Furniture was replaced to provide more seating and more computer access. The old built-in staff desks – which more resembled barriers than service points – were replaced with modest but approachable and moveable help-desks. The library staff also had a say in </w:t>
      </w:r>
      <w:r>
        <w:t>aesthetic details such as carpet patterns</w:t>
      </w:r>
      <w:r w:rsidR="004D1A01">
        <w:t>, upholstery,</w:t>
      </w:r>
      <w:r>
        <w:t xml:space="preserve"> and ceiling</w:t>
      </w:r>
      <w:r w:rsidR="00BF2DFB">
        <w:t xml:space="preserve"> styles</w:t>
      </w:r>
      <w:r w:rsidR="006153D6">
        <w:t xml:space="preserve">. </w:t>
      </w:r>
    </w:p>
    <w:p w14:paraId="6D763CA2" w14:textId="7A459B12" w:rsidR="00F953ED" w:rsidRPr="00677507" w:rsidRDefault="007A7769" w:rsidP="007A7769">
      <w:pPr>
        <w:pStyle w:val="BodyText"/>
      </w:pPr>
      <w:r>
        <w:t>The l</w:t>
      </w:r>
      <w:r w:rsidR="009A6842">
        <w:t>uminous ceilings</w:t>
      </w:r>
      <w:r w:rsidR="004D1A01">
        <w:t xml:space="preserve"> </w:t>
      </w:r>
      <w:r w:rsidR="009D64F2">
        <w:t>ha</w:t>
      </w:r>
      <w:r>
        <w:t xml:space="preserve">d </w:t>
      </w:r>
      <w:r w:rsidR="004D1A01">
        <w:t xml:space="preserve">light-transmitting </w:t>
      </w:r>
      <w:r>
        <w:t xml:space="preserve">acrylic prismatic sheets </w:t>
      </w:r>
      <w:r w:rsidR="009D64F2">
        <w:t xml:space="preserve">laid </w:t>
      </w:r>
      <w:r w:rsidR="004D1A01">
        <w:t xml:space="preserve">in </w:t>
      </w:r>
      <w:r w:rsidR="009D64F2">
        <w:t xml:space="preserve">a suspended </w:t>
      </w:r>
      <w:r w:rsidR="004D1A01">
        <w:t xml:space="preserve">T-bar ceiling grid </w:t>
      </w:r>
      <w:r w:rsidR="009D64F2">
        <w:t xml:space="preserve">and installed </w:t>
      </w:r>
      <w:r w:rsidR="004D1A01">
        <w:t xml:space="preserve">beneath </w:t>
      </w:r>
      <w:r w:rsidR="002362BD">
        <w:t xml:space="preserve">a reflective light box containing </w:t>
      </w:r>
      <w:r w:rsidR="009D64F2">
        <w:t xml:space="preserve">fluorescent tubes. </w:t>
      </w:r>
      <w:r w:rsidR="004D1A01">
        <w:t xml:space="preserve"> </w:t>
      </w:r>
      <w:r>
        <w:t xml:space="preserve">The acrylic sheets </w:t>
      </w:r>
      <w:r w:rsidR="00A7762F">
        <w:t>had not aged well</w:t>
      </w:r>
      <w:r w:rsidR="00721B95">
        <w:t>, according to</w:t>
      </w:r>
      <w:r w:rsidR="00A7762F">
        <w:t xml:space="preserve"> </w:t>
      </w:r>
      <w:r w:rsidR="006B317C">
        <w:t xml:space="preserve">Andrea Gifford, </w:t>
      </w:r>
      <w:r w:rsidR="009A6842">
        <w:t xml:space="preserve">Group 4 </w:t>
      </w:r>
      <w:r w:rsidR="00721B95">
        <w:t xml:space="preserve">Architecture </w:t>
      </w:r>
      <w:r w:rsidR="009A6842">
        <w:t>principal and director of interiors.</w:t>
      </w:r>
      <w:r w:rsidR="00EE2BFB">
        <w:t xml:space="preserve"> </w:t>
      </w:r>
      <w:r w:rsidR="00F953ED">
        <w:t>“The lenses had discolored – and some had been replaced not in-kind,” explains Gifford, “so there was a variety of lenses</w:t>
      </w:r>
      <w:r w:rsidR="006153D6">
        <w:t xml:space="preserve">. </w:t>
      </w:r>
      <w:r w:rsidR="00F953ED">
        <w:t xml:space="preserve">They had yellowed over time, and </w:t>
      </w:r>
      <w:r w:rsidR="00721B95">
        <w:t>o</w:t>
      </w:r>
      <w:r w:rsidR="00F953ED">
        <w:t>ne of the big concerns the library had was that the lighting levels had decreased</w:t>
      </w:r>
      <w:r w:rsidR="006153D6">
        <w:t xml:space="preserve">. </w:t>
      </w:r>
      <w:r w:rsidR="00F953ED">
        <w:t>Obviously, a library space is very dependent on the right amount of light.”</w:t>
      </w:r>
    </w:p>
    <w:p w14:paraId="2ED3DE68" w14:textId="3A214F9B" w:rsidR="00C82B9F" w:rsidRDefault="00F953ED" w:rsidP="00C93AB0">
      <w:pPr>
        <w:pStyle w:val="BodyText"/>
      </w:pPr>
      <w:r>
        <w:t xml:space="preserve">Through product research, Group 4 discovered Ceilume thermoformed </w:t>
      </w:r>
      <w:r w:rsidR="007A7769">
        <w:t xml:space="preserve">ceiling </w:t>
      </w:r>
      <w:r>
        <w:t>panels</w:t>
      </w:r>
      <w:r w:rsidR="007A7769">
        <w:t xml:space="preserve"> </w:t>
      </w:r>
      <w:r>
        <w:t xml:space="preserve">are available in three </w:t>
      </w:r>
      <w:r w:rsidR="007A7769">
        <w:t>light-transmitting grades</w:t>
      </w:r>
      <w:r>
        <w:t xml:space="preserve"> – </w:t>
      </w:r>
      <w:r w:rsidR="00721B95">
        <w:t>C</w:t>
      </w:r>
      <w:r>
        <w:t xml:space="preserve">lear, </w:t>
      </w:r>
      <w:r w:rsidR="00721B95">
        <w:t>F</w:t>
      </w:r>
      <w:r>
        <w:t xml:space="preserve">rosted, and </w:t>
      </w:r>
      <w:r w:rsidR="00721B95">
        <w:t>T</w:t>
      </w:r>
      <w:r>
        <w:t>ranslucent</w:t>
      </w:r>
      <w:r w:rsidR="006153D6">
        <w:t xml:space="preserve">. </w:t>
      </w:r>
      <w:r w:rsidR="00C82B9F">
        <w:t>The librarians were able to select their own ceiling-styles from among 40 different 3-dimensional patterns ranging from traditional to contemporary. Each branch chose two patterns, one for the general public areas and another for the smaller meeting rooms that host speaking events.</w:t>
      </w:r>
      <w:r w:rsidR="00C82B9F" w:rsidRPr="00721B95">
        <w:t xml:space="preserve"> </w:t>
      </w:r>
      <w:r w:rsidR="00C82B9F">
        <w:t>The Euclid Branch got two linear styles, Polyline for the main reading room, and Southland for the meeting room; the panels used the Frosted material which accentuates the highlights and shadows created by the overhead</w:t>
      </w:r>
      <w:r w:rsidR="00C93AB0">
        <w:t xml:space="preserve"> lighting</w:t>
      </w:r>
      <w:r w:rsidR="00C82B9F">
        <w:t xml:space="preserve"> tubes. The Sunkist Branch features the playful Roman Circles</w:t>
      </w:r>
      <w:r w:rsidR="00C93AB0">
        <w:t xml:space="preserve"> pattern</w:t>
      </w:r>
      <w:r w:rsidR="00C82B9F">
        <w:t xml:space="preserve"> in the main room</w:t>
      </w:r>
      <w:r w:rsidR="00C93AB0">
        <w:t xml:space="preserve"> </w:t>
      </w:r>
      <w:r w:rsidR="00C82B9F">
        <w:t xml:space="preserve">and the jazzy Dart style in the meeting room; it uses the Translucent material that </w:t>
      </w:r>
      <w:r w:rsidR="00C93AB0">
        <w:t>obscures</w:t>
      </w:r>
      <w:r w:rsidR="00C82B9F">
        <w:t xml:space="preserve"> the overhead lamps and creates a more uniformly diffused illumination. </w:t>
      </w:r>
    </w:p>
    <w:p w14:paraId="19C894CA" w14:textId="3EAF5FEA" w:rsidR="0047648E" w:rsidRDefault="00C82B9F" w:rsidP="00ED78A2">
      <w:pPr>
        <w:pStyle w:val="BodyText"/>
      </w:pPr>
      <w:r>
        <w:t>The new panels are lightweight</w:t>
      </w:r>
      <w:r w:rsidR="00C93AB0">
        <w:t>, washable,</w:t>
      </w:r>
      <w:r>
        <w:t xml:space="preserve"> easy to handle</w:t>
      </w:r>
      <w:r w:rsidR="00C93AB0">
        <w:t>, and Greenguard Gold certified for indoor air quality. They</w:t>
      </w:r>
      <w:r w:rsidR="002362BD">
        <w:t xml:space="preserve"> </w:t>
      </w:r>
      <w:r w:rsidR="00C93AB0">
        <w:t>also contribute to the acoustics required in the reading rooms.</w:t>
      </w:r>
      <w:r w:rsidR="002362BD">
        <w:t xml:space="preserve"> </w:t>
      </w:r>
    </w:p>
    <w:p w14:paraId="7AF66649" w14:textId="40DD5C72" w:rsidR="00F953ED" w:rsidRDefault="00A7194E" w:rsidP="00F953ED">
      <w:pPr>
        <w:pStyle w:val="BodyText"/>
      </w:pPr>
      <w:r>
        <w:t>T</w:t>
      </w:r>
      <w:r w:rsidR="00F953ED">
        <w:t>he</w:t>
      </w:r>
      <w:r w:rsidR="00D65A8C">
        <w:t xml:space="preserve"> libraries</w:t>
      </w:r>
      <w:r>
        <w:t xml:space="preserve"> held a</w:t>
      </w:r>
      <w:r w:rsidR="00F953ED">
        <w:t xml:space="preserve"> grand re-opening after </w:t>
      </w:r>
      <w:r>
        <w:t xml:space="preserve">the </w:t>
      </w:r>
      <w:r w:rsidR="00F953ED">
        <w:t>major renovations were completed, “</w:t>
      </w:r>
      <w:r w:rsidR="00F9156C">
        <w:t>E</w:t>
      </w:r>
      <w:r w:rsidR="00F953ED">
        <w:t>veryone was really thrilled that the library felt brighter and bigger,” Gifford recalls</w:t>
      </w:r>
      <w:r w:rsidR="006153D6">
        <w:t xml:space="preserve">. </w:t>
      </w:r>
      <w:r w:rsidR="00F953ED">
        <w:t>“Some people thought, ‘Did you add space? How does it feel so much bigger and brighter when we didn’t add any windows, or increase the square footage at all?’ That’s the impact you can make just by refreshing a space, improving the light levels, and revamping the furniture and re-laying it out. The community was really impressed with the outcome.”</w:t>
      </w:r>
    </w:p>
    <w:p w14:paraId="640CABD4" w14:textId="77777777" w:rsidR="00D65A8C" w:rsidRDefault="00F953ED" w:rsidP="001958B9">
      <w:pPr>
        <w:pStyle w:val="BodyText"/>
      </w:pPr>
      <w:r>
        <w:t>The following year, the</w:t>
      </w:r>
      <w:r w:rsidR="00ED78A2">
        <w:t xml:space="preserve"> Library was</w:t>
      </w:r>
      <w:r>
        <w:t xml:space="preserve"> </w:t>
      </w:r>
      <w:r w:rsidR="00F9156C">
        <w:t xml:space="preserve">able to </w:t>
      </w:r>
      <w:r w:rsidR="00AB5060">
        <w:t xml:space="preserve">replace the fluorescent tubes </w:t>
      </w:r>
      <w:r>
        <w:t xml:space="preserve">with energy-saving LED </w:t>
      </w:r>
      <w:r w:rsidR="00AB5060">
        <w:t>tub</w:t>
      </w:r>
      <w:r>
        <w:t>es</w:t>
      </w:r>
      <w:r w:rsidR="00ED78A2">
        <w:t xml:space="preserve"> and high-efficiency ballasts</w:t>
      </w:r>
      <w:r w:rsidR="00AB5060">
        <w:t>.</w:t>
      </w:r>
      <w:r w:rsidR="00EE2BFB">
        <w:t xml:space="preserve"> </w:t>
      </w:r>
      <w:r w:rsidR="00AB5060">
        <w:t>T</w:t>
      </w:r>
      <w:r>
        <w:t xml:space="preserve">he combination with the </w:t>
      </w:r>
      <w:r w:rsidR="00D65A8C">
        <w:t xml:space="preserve">new </w:t>
      </w:r>
      <w:r w:rsidR="00096F75">
        <w:t xml:space="preserve">luminous ceiling </w:t>
      </w:r>
      <w:r>
        <w:t xml:space="preserve">panels </w:t>
      </w:r>
      <w:r w:rsidR="00AB5060">
        <w:t>increase</w:t>
      </w:r>
      <w:r w:rsidR="00F9156C">
        <w:t>s</w:t>
      </w:r>
      <w:r w:rsidR="00AB5060">
        <w:t xml:space="preserve"> </w:t>
      </w:r>
      <w:r w:rsidR="00F9156C">
        <w:t xml:space="preserve">the </w:t>
      </w:r>
      <w:r w:rsidR="00AB5060">
        <w:t xml:space="preserve">overall light level even more, and </w:t>
      </w:r>
      <w:r>
        <w:t>achieves broad, evenly-spread illumination</w:t>
      </w:r>
      <w:r w:rsidR="00AB5060">
        <w:t>,</w:t>
      </w:r>
      <w:r>
        <w:t xml:space="preserve"> </w:t>
      </w:r>
      <w:r>
        <w:lastRenderedPageBreak/>
        <w:t xml:space="preserve">according to </w:t>
      </w:r>
      <w:r w:rsidR="00EE2BFB">
        <w:t>Librarian</w:t>
      </w:r>
      <w:r>
        <w:t xml:space="preserve"> Watts</w:t>
      </w:r>
      <w:r w:rsidR="006153D6">
        <w:t xml:space="preserve">. </w:t>
      </w:r>
      <w:r>
        <w:t>“It’s really amazing,” she says. “We’re thrilled</w:t>
      </w:r>
      <w:r w:rsidR="006153D6">
        <w:t xml:space="preserve">. </w:t>
      </w:r>
      <w:r>
        <w:t xml:space="preserve">The customers </w:t>
      </w:r>
      <w:r w:rsidR="00F9156C">
        <w:t>a</w:t>
      </w:r>
      <w:r>
        <w:t>re thrilled, too.”</w:t>
      </w:r>
      <w:r w:rsidR="00EE2BFB">
        <w:t xml:space="preserve"> </w:t>
      </w:r>
    </w:p>
    <w:p w14:paraId="59BEEB2A" w14:textId="6689E9F1" w:rsidR="00F953ED" w:rsidRDefault="00682809" w:rsidP="001958B9">
      <w:pPr>
        <w:pStyle w:val="BodyText"/>
      </w:pPr>
      <w:r>
        <w:t xml:space="preserve">Yet another thrill </w:t>
      </w:r>
      <w:r w:rsidR="001958B9">
        <w:t>occurred</w:t>
      </w:r>
      <w:r>
        <w:t xml:space="preserve"> w</w:t>
      </w:r>
      <w:r w:rsidR="00ED78A2">
        <w:t>hile preparing for the installation of the LEDs</w:t>
      </w:r>
      <w:r>
        <w:t xml:space="preserve">; </w:t>
      </w:r>
      <w:r w:rsidR="00ED78A2">
        <w:t xml:space="preserve">it was discovered that the reflective light boxes over the luminous ceiling panels had been manufactured by Cepco, Inc., </w:t>
      </w:r>
      <w:r>
        <w:t>the</w:t>
      </w:r>
      <w:r w:rsidR="00ED78A2">
        <w:t xml:space="preserve"> company that patented some of the first luminous</w:t>
      </w:r>
      <w:r>
        <w:t xml:space="preserve"> </w:t>
      </w:r>
      <w:r w:rsidR="00ED78A2">
        <w:t>ceiling systems</w:t>
      </w:r>
      <w:r w:rsidR="001958B9">
        <w:t xml:space="preserve"> and a pioneering producer of thermoformed panels.</w:t>
      </w:r>
      <w:r w:rsidR="00ED78A2">
        <w:t xml:space="preserve"> This was a happy coincidence, since Ceilume is the corporate descendent of Cepco and still </w:t>
      </w:r>
      <w:r>
        <w:t>thermoforms</w:t>
      </w:r>
      <w:r w:rsidR="00ED78A2">
        <w:t xml:space="preserve"> many of Cepco’s original</w:t>
      </w:r>
      <w:r>
        <w:t xml:space="preserve"> panel</w:t>
      </w:r>
      <w:r w:rsidR="00ED78A2">
        <w:t xml:space="preserve"> styles. </w:t>
      </w:r>
      <w:r w:rsidR="001958B9">
        <w:t xml:space="preserve">The same type of decorative </w:t>
      </w:r>
      <w:r>
        <w:t xml:space="preserve">panels </w:t>
      </w:r>
      <w:r w:rsidR="004C628C">
        <w:t xml:space="preserve">that </w:t>
      </w:r>
      <w:r>
        <w:t xml:space="preserve">had been used in the original design of the buildings </w:t>
      </w:r>
      <w:r w:rsidR="00D65A8C">
        <w:t>hav</w:t>
      </w:r>
      <w:r w:rsidR="001958B9">
        <w:t>e now</w:t>
      </w:r>
      <w:r>
        <w:t xml:space="preserve"> been restored to their rightful place in the </w:t>
      </w:r>
      <w:r w:rsidR="00BD78DE">
        <w:t>branches</w:t>
      </w:r>
      <w:r w:rsidR="001958B9">
        <w:t>. Despite updated interior</w:t>
      </w:r>
      <w:r w:rsidR="004C628C">
        <w:t>s</w:t>
      </w:r>
      <w:r w:rsidR="001958B9">
        <w:t>, the</w:t>
      </w:r>
      <w:r w:rsidR="004C628C">
        <w:t xml:space="preserve"> luminous ceilings renew an important feature of the</w:t>
      </w:r>
      <w:r w:rsidR="001958B9">
        <w:t xml:space="preserve"> </w:t>
      </w:r>
      <w:r>
        <w:t xml:space="preserve">libraries’ architectural heritage. </w:t>
      </w:r>
    </w:p>
    <w:p w14:paraId="0A1BEB69" w14:textId="77777777" w:rsidR="00934C8B" w:rsidRPr="00677507" w:rsidRDefault="00934C8B" w:rsidP="00934C8B">
      <w:pPr>
        <w:pStyle w:val="BodyText"/>
        <w:jc w:val="center"/>
      </w:pPr>
      <w:r>
        <w:t>--------------</w:t>
      </w:r>
    </w:p>
    <w:bookmarkEnd w:id="4"/>
    <w:bookmarkEnd w:id="5"/>
    <w:p w14:paraId="6C22CC12" w14:textId="77777777" w:rsidR="00277E8D" w:rsidRDefault="006852A8" w:rsidP="00277E8D">
      <w:r w:rsidRPr="00A63DE5">
        <w:rPr>
          <w:i/>
        </w:rPr>
        <w:t>About</w:t>
      </w:r>
      <w:r w:rsidR="00063D91" w:rsidRPr="00A63DE5">
        <w:rPr>
          <w:i/>
        </w:rPr>
        <w:t xml:space="preserve"> C</w:t>
      </w:r>
      <w:r w:rsidRPr="00A63DE5">
        <w:rPr>
          <w:i/>
        </w:rPr>
        <w:t>eilume</w:t>
      </w:r>
      <w:r w:rsidR="00063D91" w:rsidRPr="00A63DE5">
        <w:rPr>
          <w:i/>
        </w:rPr>
        <w:t>:</w:t>
      </w:r>
      <w:r w:rsidR="00063D91" w:rsidRPr="00677507">
        <w:t xml:space="preserve"> </w:t>
      </w:r>
      <w:r w:rsidR="00277E8D">
        <w:rPr>
          <w:color w:val="000000"/>
        </w:rPr>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Pr>
          <w:rStyle w:val="apple-converted-space"/>
          <w:color w:val="000000"/>
        </w:rPr>
        <w:t> </w:t>
      </w:r>
      <w:hyperlink r:id="rId8" w:history="1">
        <w:r w:rsidR="00277E8D">
          <w:rPr>
            <w:rStyle w:val="Hyperlink"/>
          </w:rPr>
          <w:t>www.ceilume.com/pro</w:t>
        </w:r>
      </w:hyperlink>
      <w:r w:rsidR="00277E8D">
        <w:rPr>
          <w:color w:val="000000"/>
        </w:rPr>
        <w:t>.</w:t>
      </w:r>
    </w:p>
    <w:p w14:paraId="0DFBBFD6" w14:textId="77777777" w:rsidR="00063D91" w:rsidRDefault="00063D91" w:rsidP="005C7216">
      <w:pPr>
        <w:pStyle w:val="BodyText"/>
      </w:pPr>
    </w:p>
    <w:p w14:paraId="0DFB1A6F" w14:textId="77777777" w:rsidR="00934C8B" w:rsidRDefault="00A63DE5" w:rsidP="005C7216">
      <w:pPr>
        <w:pStyle w:val="BodyText"/>
        <w:rPr>
          <w:rStyle w:val="Hyperlink"/>
        </w:rPr>
      </w:pPr>
      <w:r>
        <w:rPr>
          <w:i/>
        </w:rPr>
        <w:t xml:space="preserve">Photos: </w:t>
      </w:r>
      <w:hyperlink r:id="rId9" w:history="1">
        <w:r w:rsidR="000E7198" w:rsidRPr="00151B63">
          <w:rPr>
            <w:rStyle w:val="Hyperlink"/>
          </w:rPr>
          <w:t>www.ceilume.com/pro/press.cfm</w:t>
        </w:r>
      </w:hyperlink>
    </w:p>
    <w:p w14:paraId="13E45CF7" w14:textId="77777777" w:rsidR="00F953ED" w:rsidRDefault="00F953ED" w:rsidP="00C475D4">
      <w:pPr>
        <w:pStyle w:val="Image"/>
      </w:pPr>
      <w:r>
        <w:drawing>
          <wp:inline distT="0" distB="0" distL="0" distR="0" wp14:anchorId="62682725" wp14:editId="1B44FE80">
            <wp:extent cx="4700503" cy="353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1011873ORF-Anaheim-Euclid-retouch01.jpg"/>
                    <pic:cNvPicPr/>
                  </pic:nvPicPr>
                  <pic:blipFill>
                    <a:blip r:embed="rId10" cstate="screen">
                      <a:extLst>
                        <a:ext uri="{28A0092B-C50C-407E-A947-70E740481C1C}">
                          <a14:useLocalDpi xmlns:a14="http://schemas.microsoft.com/office/drawing/2010/main"/>
                        </a:ext>
                      </a:extLst>
                    </a:blip>
                    <a:stretch>
                      <a:fillRect/>
                    </a:stretch>
                  </pic:blipFill>
                  <pic:spPr>
                    <a:xfrm>
                      <a:off x="0" y="0"/>
                      <a:ext cx="4726658" cy="3550246"/>
                    </a:xfrm>
                    <a:prstGeom prst="rect">
                      <a:avLst/>
                    </a:prstGeom>
                  </pic:spPr>
                </pic:pic>
              </a:graphicData>
            </a:graphic>
          </wp:inline>
        </w:drawing>
      </w:r>
    </w:p>
    <w:p w14:paraId="3ACF1F76" w14:textId="184E4033" w:rsidR="00C475D4" w:rsidRPr="00C475D4" w:rsidRDefault="00C475D4" w:rsidP="00BD78DE">
      <w:pPr>
        <w:pStyle w:val="ImageCaption"/>
        <w:ind w:right="2700"/>
      </w:pPr>
      <w:bookmarkStart w:id="6" w:name="OLE_LINK51"/>
      <w:bookmarkStart w:id="7" w:name="OLE_LINK52"/>
      <w:r w:rsidRPr="00C475D4">
        <w:t xml:space="preserve">Replacing the aged, yellowed lenses </w:t>
      </w:r>
      <w:r w:rsidR="003B2114">
        <w:t xml:space="preserve">of the luminous ceiling </w:t>
      </w:r>
      <w:r>
        <w:t>with new,</w:t>
      </w:r>
      <w:r w:rsidR="003B2114" w:rsidRPr="003B2114">
        <w:t xml:space="preserve"> </w:t>
      </w:r>
      <w:r w:rsidR="003B2114">
        <w:t>thermoformed</w:t>
      </w:r>
      <w:r>
        <w:t xml:space="preserve"> </w:t>
      </w:r>
      <w:r w:rsidR="003B2114">
        <w:t>light-transmitting</w:t>
      </w:r>
      <w:r>
        <w:t xml:space="preserve"> panels </w:t>
      </w:r>
      <w:r w:rsidRPr="00C475D4">
        <w:t xml:space="preserve">markedly increased illumination in both </w:t>
      </w:r>
      <w:r w:rsidR="003B2114">
        <w:t xml:space="preserve">library </w:t>
      </w:r>
      <w:r w:rsidRPr="00C475D4">
        <w:t>branches</w:t>
      </w:r>
      <w:r w:rsidR="006153D6">
        <w:t xml:space="preserve">. </w:t>
      </w:r>
      <w:r>
        <w:t>The later switch to LED lamps improved the lighting further while lowering energy consumption.</w:t>
      </w:r>
      <w:bookmarkEnd w:id="6"/>
      <w:bookmarkEnd w:id="7"/>
    </w:p>
    <w:p w14:paraId="6F06EA04" w14:textId="4DCF9190" w:rsidR="00BD78DE" w:rsidRDefault="00BD78DE" w:rsidP="00BD78DE">
      <w:pPr>
        <w:pStyle w:val="Image"/>
      </w:pPr>
      <w:r>
        <w:lastRenderedPageBreak/>
        <w:drawing>
          <wp:inline distT="0" distB="0" distL="0" distR="0" wp14:anchorId="29C0EC7D" wp14:editId="6F455521">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clid BEFORE 1-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6400800" cy="3600450"/>
                    </a:xfrm>
                    <a:prstGeom prst="rect">
                      <a:avLst/>
                    </a:prstGeom>
                  </pic:spPr>
                </pic:pic>
              </a:graphicData>
            </a:graphic>
          </wp:inline>
        </w:drawing>
      </w:r>
    </w:p>
    <w:p w14:paraId="2F100F04" w14:textId="34956FB9" w:rsidR="00257902" w:rsidRPr="00257902" w:rsidRDefault="00257902" w:rsidP="00257902">
      <w:pPr>
        <w:pStyle w:val="ImageCredit"/>
      </w:pPr>
      <w:bookmarkStart w:id="8" w:name="OLE_LINK59"/>
      <w:bookmarkStart w:id="9" w:name="OLE_LINK60"/>
      <w:r>
        <w:t>Photo courtesy of Anaheim Public Library</w:t>
      </w:r>
      <w:bookmarkEnd w:id="8"/>
      <w:bookmarkEnd w:id="9"/>
    </w:p>
    <w:p w14:paraId="405526CB" w14:textId="3E22E4E0" w:rsidR="00BD78DE" w:rsidRPr="00BD78DE" w:rsidRDefault="00BD78DE" w:rsidP="00BD78DE">
      <w:pPr>
        <w:pStyle w:val="ImageCaption"/>
      </w:pPr>
      <w:bookmarkStart w:id="10" w:name="OLE_LINK57"/>
      <w:bookmarkStart w:id="11" w:name="OLE_LINK58"/>
      <w:bookmarkStart w:id="12" w:name="OLE_LINK61"/>
      <w:r>
        <w:t xml:space="preserve">The Euclid branch </w:t>
      </w:r>
      <w:r w:rsidR="00574731">
        <w:t>during</w:t>
      </w:r>
      <w:r>
        <w:t xml:space="preserve"> renovation, before the luminous ceilings were replaced.  The </w:t>
      </w:r>
      <w:r w:rsidR="00574731">
        <w:t xml:space="preserve">aged </w:t>
      </w:r>
      <w:r>
        <w:t>lenses</w:t>
      </w:r>
      <w:r w:rsidR="00574731">
        <w:t xml:space="preserve"> on the ceiling lightboxes</w:t>
      </w:r>
      <w:r>
        <w:t xml:space="preserve"> had caused illumination to fall below appropriate levels for a library.</w:t>
      </w:r>
      <w:bookmarkEnd w:id="10"/>
      <w:bookmarkEnd w:id="11"/>
      <w:bookmarkEnd w:id="12"/>
    </w:p>
    <w:p w14:paraId="36F6C065" w14:textId="524453A3" w:rsidR="00677507" w:rsidRPr="00F953ED" w:rsidRDefault="00F953ED" w:rsidP="00F953ED">
      <w:pPr>
        <w:pStyle w:val="Image"/>
      </w:pPr>
      <w:r>
        <w:drawing>
          <wp:inline distT="0" distB="0" distL="0" distR="0" wp14:anchorId="71947AF1" wp14:editId="683D5813">
            <wp:extent cx="3017520" cy="2258568"/>
            <wp:effectExtent l="0" t="0" r="508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1011865ORF-Anaheim Euclid-retouch01-web.jpg"/>
                    <pic:cNvPicPr/>
                  </pic:nvPicPr>
                  <pic:blipFill>
                    <a:blip r:embed="rId12" cstate="screen">
                      <a:extLst>
                        <a:ext uri="{28A0092B-C50C-407E-A947-70E740481C1C}">
                          <a14:useLocalDpi xmlns:a14="http://schemas.microsoft.com/office/drawing/2010/main"/>
                        </a:ext>
                      </a:extLst>
                    </a:blip>
                    <a:stretch>
                      <a:fillRect/>
                    </a:stretch>
                  </pic:blipFill>
                  <pic:spPr>
                    <a:xfrm>
                      <a:off x="0" y="0"/>
                      <a:ext cx="3017520" cy="2258568"/>
                    </a:xfrm>
                    <a:prstGeom prst="rect">
                      <a:avLst/>
                    </a:prstGeom>
                  </pic:spPr>
                </pic:pic>
              </a:graphicData>
            </a:graphic>
          </wp:inline>
        </w:drawing>
      </w:r>
      <w:r w:rsidR="00EE2BFB">
        <w:t xml:space="preserve"> </w:t>
      </w:r>
      <w:r w:rsidR="00053EEF">
        <w:t xml:space="preserve">  </w:t>
      </w:r>
      <w:r w:rsidR="009B3E62">
        <w:drawing>
          <wp:inline distT="0" distB="0" distL="0" distR="0" wp14:anchorId="1468B9BB" wp14:editId="10A9F2D5">
            <wp:extent cx="3017520" cy="2258568"/>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1011827ORF-Anaheim Sunkist-retouch01-web.jpg"/>
                    <pic:cNvPicPr/>
                  </pic:nvPicPr>
                  <pic:blipFill>
                    <a:blip r:embed="rId13" cstate="screen">
                      <a:extLst>
                        <a:ext uri="{28A0092B-C50C-407E-A947-70E740481C1C}">
                          <a14:useLocalDpi xmlns:a14="http://schemas.microsoft.com/office/drawing/2010/main"/>
                        </a:ext>
                      </a:extLst>
                    </a:blip>
                    <a:stretch>
                      <a:fillRect/>
                    </a:stretch>
                  </pic:blipFill>
                  <pic:spPr>
                    <a:xfrm>
                      <a:off x="0" y="0"/>
                      <a:ext cx="3017520" cy="2258568"/>
                    </a:xfrm>
                    <a:prstGeom prst="rect">
                      <a:avLst/>
                    </a:prstGeom>
                  </pic:spPr>
                </pic:pic>
              </a:graphicData>
            </a:graphic>
          </wp:inline>
        </w:drawing>
      </w:r>
    </w:p>
    <w:p w14:paraId="333FA3F4" w14:textId="6713B264" w:rsidR="004248CE" w:rsidRDefault="009B3E62" w:rsidP="004248CE">
      <w:pPr>
        <w:pStyle w:val="ImageCaption"/>
        <w:rPr>
          <w:szCs w:val="20"/>
        </w:rPr>
      </w:pPr>
      <w:bookmarkStart w:id="13" w:name="OLE_LINK53"/>
      <w:bookmarkStart w:id="14" w:name="OLE_LINK54"/>
      <w:r>
        <w:rPr>
          <w:szCs w:val="20"/>
        </w:rPr>
        <w:t xml:space="preserve">LEFT: </w:t>
      </w:r>
      <w:r w:rsidR="00F953ED" w:rsidRPr="00EE0E09">
        <w:rPr>
          <w:szCs w:val="20"/>
        </w:rPr>
        <w:t xml:space="preserve">At the Euclid branch library, </w:t>
      </w:r>
      <w:r w:rsidR="00D65A8C">
        <w:rPr>
          <w:szCs w:val="20"/>
        </w:rPr>
        <w:t>F</w:t>
      </w:r>
      <w:r w:rsidR="00F953ED" w:rsidRPr="00EE0E09">
        <w:rPr>
          <w:szCs w:val="20"/>
        </w:rPr>
        <w:t>rosted Polyline style tiles provide a bright, inviting atmosphere for reading or study.</w:t>
      </w:r>
    </w:p>
    <w:p w14:paraId="2B81A980" w14:textId="2D843EC3" w:rsidR="00F953ED" w:rsidRDefault="009B3E62" w:rsidP="00FE3AC2">
      <w:pPr>
        <w:pStyle w:val="BodyText"/>
      </w:pPr>
      <w:r>
        <w:rPr>
          <w:b/>
          <w:sz w:val="20"/>
          <w:szCs w:val="20"/>
        </w:rPr>
        <w:t>RIGHT: N</w:t>
      </w:r>
      <w:r w:rsidRPr="00EE0E09">
        <w:rPr>
          <w:b/>
          <w:sz w:val="20"/>
          <w:szCs w:val="20"/>
        </w:rPr>
        <w:t xml:space="preserve">ew thermoformed </w:t>
      </w:r>
      <w:r w:rsidR="00C475D4">
        <w:rPr>
          <w:b/>
          <w:sz w:val="20"/>
          <w:szCs w:val="20"/>
        </w:rPr>
        <w:t>panel</w:t>
      </w:r>
      <w:r w:rsidRPr="00EE0E09">
        <w:rPr>
          <w:b/>
          <w:sz w:val="20"/>
          <w:szCs w:val="20"/>
        </w:rPr>
        <w:t>s</w:t>
      </w:r>
      <w:r w:rsidR="00C475D4">
        <w:rPr>
          <w:b/>
          <w:sz w:val="20"/>
          <w:szCs w:val="20"/>
        </w:rPr>
        <w:t>,</w:t>
      </w:r>
      <w:r w:rsidRPr="00EE0E09">
        <w:rPr>
          <w:b/>
          <w:sz w:val="20"/>
          <w:szCs w:val="20"/>
        </w:rPr>
        <w:t xml:space="preserve"> like the Roman Circles style </w:t>
      </w:r>
      <w:r w:rsidR="00C475D4">
        <w:rPr>
          <w:b/>
          <w:sz w:val="20"/>
          <w:szCs w:val="20"/>
        </w:rPr>
        <w:t xml:space="preserve">that were used at the Sunkist branch, </w:t>
      </w:r>
      <w:r w:rsidRPr="00EE0E09">
        <w:rPr>
          <w:b/>
          <w:sz w:val="20"/>
          <w:szCs w:val="20"/>
        </w:rPr>
        <w:t>were dropped into the existing support grid</w:t>
      </w:r>
      <w:r w:rsidR="006153D6">
        <w:rPr>
          <w:b/>
          <w:sz w:val="20"/>
          <w:szCs w:val="20"/>
        </w:rPr>
        <w:t xml:space="preserve">. </w:t>
      </w:r>
      <w:bookmarkEnd w:id="13"/>
      <w:bookmarkEnd w:id="14"/>
    </w:p>
    <w:p w14:paraId="7B194F11" w14:textId="27465730" w:rsidR="00257902" w:rsidRPr="00257902" w:rsidRDefault="00037C96" w:rsidP="00257902">
      <w:pPr>
        <w:pStyle w:val="Image"/>
      </w:pPr>
      <w:r>
        <w:lastRenderedPageBreak/>
        <w:drawing>
          <wp:inline distT="0" distB="0" distL="0" distR="0" wp14:anchorId="42BEA8B4" wp14:editId="7F311495">
            <wp:extent cx="2678596" cy="357239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lume-AnaheimLibrary-EuclidBranch-CepcoLightbox-PolylineStyle.jpg"/>
                    <pic:cNvPicPr/>
                  </pic:nvPicPr>
                  <pic:blipFill>
                    <a:blip r:embed="rId14" cstate="screen">
                      <a:extLst>
                        <a:ext uri="{28A0092B-C50C-407E-A947-70E740481C1C}">
                          <a14:useLocalDpi xmlns:a14="http://schemas.microsoft.com/office/drawing/2010/main"/>
                        </a:ext>
                      </a:extLst>
                    </a:blip>
                    <a:stretch>
                      <a:fillRect/>
                    </a:stretch>
                  </pic:blipFill>
                  <pic:spPr>
                    <a:xfrm>
                      <a:off x="0" y="0"/>
                      <a:ext cx="2727517" cy="3637645"/>
                    </a:xfrm>
                    <a:prstGeom prst="rect">
                      <a:avLst/>
                    </a:prstGeom>
                  </pic:spPr>
                </pic:pic>
              </a:graphicData>
            </a:graphic>
          </wp:inline>
        </w:drawing>
      </w:r>
      <w:r w:rsidR="00EE2BFB">
        <w:t xml:space="preserve"> </w:t>
      </w:r>
      <w:r w:rsidR="00053EEF">
        <w:t xml:space="preserve">  </w:t>
      </w:r>
      <w:r>
        <w:drawing>
          <wp:inline distT="0" distB="0" distL="0" distR="0" wp14:anchorId="508B96D7" wp14:editId="279D3B65">
            <wp:extent cx="3613117" cy="35675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ilume-LuminousCeiling-AnaheimLibrary-SunkistBranch.jpg"/>
                    <pic:cNvPicPr/>
                  </pic:nvPicPr>
                  <pic:blipFill>
                    <a:blip r:embed="rId15" cstate="screen">
                      <a:extLst>
                        <a:ext uri="{28A0092B-C50C-407E-A947-70E740481C1C}">
                          <a14:useLocalDpi xmlns:a14="http://schemas.microsoft.com/office/drawing/2010/main"/>
                        </a:ext>
                      </a:extLst>
                    </a:blip>
                    <a:stretch>
                      <a:fillRect/>
                    </a:stretch>
                  </pic:blipFill>
                  <pic:spPr>
                    <a:xfrm>
                      <a:off x="0" y="0"/>
                      <a:ext cx="3682767" cy="3636367"/>
                    </a:xfrm>
                    <a:prstGeom prst="rect">
                      <a:avLst/>
                    </a:prstGeom>
                  </pic:spPr>
                </pic:pic>
              </a:graphicData>
            </a:graphic>
          </wp:inline>
        </w:drawing>
      </w:r>
    </w:p>
    <w:p w14:paraId="332400B3" w14:textId="0DCB7B80" w:rsidR="003B2114" w:rsidRDefault="003B2114" w:rsidP="003B2114">
      <w:pPr>
        <w:pStyle w:val="ImageCaption"/>
      </w:pPr>
      <w:bookmarkStart w:id="15" w:name="OLE_LINK55"/>
      <w:bookmarkStart w:id="16" w:name="OLE_LINK56"/>
      <w:r>
        <w:t>LEFT:</w:t>
      </w:r>
      <w:r w:rsidR="00F62CF0">
        <w:t xml:space="preserve"> Old</w:t>
      </w:r>
      <w:r>
        <w:t xml:space="preserve"> </w:t>
      </w:r>
      <w:r w:rsidR="00F62CF0">
        <w:t>fluorescent tubes were replaced with energy-conserving LED tubes.</w:t>
      </w:r>
      <w:r w:rsidR="00EE2BFB">
        <w:t xml:space="preserve"> </w:t>
      </w:r>
      <w:r w:rsidR="00F62CF0">
        <w:t xml:space="preserve">New high-efficiency ballasts </w:t>
      </w:r>
      <w:r w:rsidR="00E96508">
        <w:t>had to be</w:t>
      </w:r>
      <w:r w:rsidR="00F62CF0">
        <w:t xml:space="preserve"> installed, </w:t>
      </w:r>
      <w:r w:rsidR="00E96508">
        <w:t xml:space="preserve">but that </w:t>
      </w:r>
      <w:r w:rsidR="00F62CF0">
        <w:t>allow</w:t>
      </w:r>
      <w:r w:rsidR="00E96508">
        <w:t>ed</w:t>
      </w:r>
      <w:r w:rsidR="00F62CF0">
        <w:t xml:space="preserve"> the library to keep the existing fixtures and light boxes and minimize the </w:t>
      </w:r>
      <w:r w:rsidR="00E96508">
        <w:t xml:space="preserve">upgrade </w:t>
      </w:r>
      <w:r w:rsidR="00F62CF0">
        <w:t>cost.</w:t>
      </w:r>
      <w:r w:rsidR="00EE2BFB">
        <w:t xml:space="preserve"> </w:t>
      </w:r>
      <w:r w:rsidR="00257902">
        <w:t xml:space="preserve"> </w:t>
      </w:r>
      <w:r w:rsidR="00257902" w:rsidRPr="00257902">
        <w:rPr>
          <w:b w:val="0"/>
          <w:sz w:val="18"/>
          <w:szCs w:val="18"/>
        </w:rPr>
        <w:t>(Photo courtesy of Anaheim Public Library)</w:t>
      </w:r>
    </w:p>
    <w:p w14:paraId="073BA59A" w14:textId="54813611" w:rsidR="003B2114" w:rsidRPr="003B2114" w:rsidRDefault="003B2114" w:rsidP="003B2114">
      <w:pPr>
        <w:pStyle w:val="ImageCaption"/>
      </w:pPr>
      <w:r>
        <w:t xml:space="preserve">RIGHT: </w:t>
      </w:r>
      <w:r w:rsidR="00037C96">
        <w:t xml:space="preserve">With new translucent ceiling panels and energy efficient LED tubes, the Library’s luminous ceiling system created bright, glare free illumination. </w:t>
      </w:r>
    </w:p>
    <w:bookmarkEnd w:id="15"/>
    <w:bookmarkEnd w:id="16"/>
    <w:p w14:paraId="164CBEDE" w14:textId="77777777" w:rsidR="00677507" w:rsidRPr="00677507" w:rsidRDefault="00934C8B" w:rsidP="00B56C98">
      <w:pPr>
        <w:pStyle w:val="BodyText"/>
        <w:jc w:val="center"/>
      </w:pPr>
      <w:r w:rsidRPr="00677507">
        <w:t>###</w:t>
      </w:r>
    </w:p>
    <w:sectPr w:rsidR="00677507" w:rsidRPr="00677507" w:rsidSect="006852A8">
      <w:headerReference w:type="default" r:id="rId16"/>
      <w:headerReference w:type="first" r:id="rId17"/>
      <w:footerReference w:type="first" r:id="rId18"/>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74CD" w14:textId="77777777" w:rsidR="009410B9" w:rsidRDefault="009410B9" w:rsidP="00063D91">
      <w:r>
        <w:separator/>
      </w:r>
    </w:p>
  </w:endnote>
  <w:endnote w:type="continuationSeparator" w:id="0">
    <w:p w14:paraId="69CB5FCD" w14:textId="77777777" w:rsidR="009410B9" w:rsidRDefault="009410B9"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DBD8"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515E" w14:textId="77777777" w:rsidR="009410B9" w:rsidRDefault="009410B9" w:rsidP="00063D91">
      <w:r>
        <w:separator/>
      </w:r>
    </w:p>
  </w:footnote>
  <w:footnote w:type="continuationSeparator" w:id="0">
    <w:p w14:paraId="01D8D18B" w14:textId="77777777" w:rsidR="009410B9" w:rsidRDefault="009410B9"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471B" w14:textId="77777777" w:rsidR="00921323" w:rsidRPr="00FE3AC2" w:rsidRDefault="00921323" w:rsidP="00FE3AC2">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7C5CF8">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E220"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01D6F9EE" wp14:editId="2F3EDDE1">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2888A371" w14:textId="77777777" w:rsidR="00921323" w:rsidRDefault="00921323" w:rsidP="000E7198">
    <w:pPr>
      <w:pStyle w:val="BodyText"/>
      <w:spacing w:after="0"/>
      <w:jc w:val="right"/>
    </w:pPr>
    <w:r>
      <w:t>+1</w:t>
    </w:r>
    <w:r w:rsidRPr="00677507">
      <w:t xml:space="preserve"> 818 219 4937 (UTC/GMT -8)</w:t>
    </w:r>
    <w:r>
      <w:t xml:space="preserve"> </w:t>
    </w:r>
  </w:p>
  <w:p w14:paraId="1CF2FA46" w14:textId="77777777" w:rsidR="00921323" w:rsidRPr="005C7216" w:rsidRDefault="009410B9"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30780933"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B2F0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78027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C0881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DF098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9AA4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0694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666E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C5C000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1E33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1C014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ED"/>
    <w:rsid w:val="00027423"/>
    <w:rsid w:val="00037C96"/>
    <w:rsid w:val="00053EEF"/>
    <w:rsid w:val="00063D91"/>
    <w:rsid w:val="00072196"/>
    <w:rsid w:val="00090D63"/>
    <w:rsid w:val="00096F75"/>
    <w:rsid w:val="00097491"/>
    <w:rsid w:val="000A05B4"/>
    <w:rsid w:val="000E7198"/>
    <w:rsid w:val="00106F1F"/>
    <w:rsid w:val="00151B63"/>
    <w:rsid w:val="001958B9"/>
    <w:rsid w:val="001B046C"/>
    <w:rsid w:val="001B0E15"/>
    <w:rsid w:val="001C40F0"/>
    <w:rsid w:val="001F0C37"/>
    <w:rsid w:val="00216470"/>
    <w:rsid w:val="002362BD"/>
    <w:rsid w:val="00242098"/>
    <w:rsid w:val="00255D2D"/>
    <w:rsid w:val="00257902"/>
    <w:rsid w:val="00277E8D"/>
    <w:rsid w:val="002917C8"/>
    <w:rsid w:val="002C296C"/>
    <w:rsid w:val="002D1327"/>
    <w:rsid w:val="00346631"/>
    <w:rsid w:val="0037636B"/>
    <w:rsid w:val="00391CD6"/>
    <w:rsid w:val="00394764"/>
    <w:rsid w:val="003B2114"/>
    <w:rsid w:val="003B4369"/>
    <w:rsid w:val="003C3ED9"/>
    <w:rsid w:val="003E30E9"/>
    <w:rsid w:val="004248CE"/>
    <w:rsid w:val="0043480D"/>
    <w:rsid w:val="0045060A"/>
    <w:rsid w:val="0047648E"/>
    <w:rsid w:val="004C628C"/>
    <w:rsid w:val="004D1A01"/>
    <w:rsid w:val="004F467B"/>
    <w:rsid w:val="00502FAA"/>
    <w:rsid w:val="00574731"/>
    <w:rsid w:val="005816EC"/>
    <w:rsid w:val="0058345D"/>
    <w:rsid w:val="005C7216"/>
    <w:rsid w:val="005E181D"/>
    <w:rsid w:val="006153D6"/>
    <w:rsid w:val="006546AB"/>
    <w:rsid w:val="00677507"/>
    <w:rsid w:val="00682809"/>
    <w:rsid w:val="006852A8"/>
    <w:rsid w:val="00691572"/>
    <w:rsid w:val="006A2F06"/>
    <w:rsid w:val="006B1FD0"/>
    <w:rsid w:val="006B317C"/>
    <w:rsid w:val="006C072B"/>
    <w:rsid w:val="006D335D"/>
    <w:rsid w:val="0072078B"/>
    <w:rsid w:val="00721B95"/>
    <w:rsid w:val="007A6861"/>
    <w:rsid w:val="007A7769"/>
    <w:rsid w:val="007C5CF8"/>
    <w:rsid w:val="00885E03"/>
    <w:rsid w:val="008F4E42"/>
    <w:rsid w:val="009014AC"/>
    <w:rsid w:val="00921323"/>
    <w:rsid w:val="009224B4"/>
    <w:rsid w:val="00934C8B"/>
    <w:rsid w:val="009410B9"/>
    <w:rsid w:val="009A6842"/>
    <w:rsid w:val="009B3E62"/>
    <w:rsid w:val="009D64F2"/>
    <w:rsid w:val="00A63ACF"/>
    <w:rsid w:val="00A63DE5"/>
    <w:rsid w:val="00A7194E"/>
    <w:rsid w:val="00A7762F"/>
    <w:rsid w:val="00A95718"/>
    <w:rsid w:val="00AB5060"/>
    <w:rsid w:val="00B44E40"/>
    <w:rsid w:val="00B56C98"/>
    <w:rsid w:val="00B7167E"/>
    <w:rsid w:val="00BA0839"/>
    <w:rsid w:val="00BB1A23"/>
    <w:rsid w:val="00BB5342"/>
    <w:rsid w:val="00BC6A38"/>
    <w:rsid w:val="00BD78DE"/>
    <w:rsid w:val="00BF2DFB"/>
    <w:rsid w:val="00BF5F03"/>
    <w:rsid w:val="00C066A3"/>
    <w:rsid w:val="00C23A6E"/>
    <w:rsid w:val="00C27064"/>
    <w:rsid w:val="00C43755"/>
    <w:rsid w:val="00C475D4"/>
    <w:rsid w:val="00C51981"/>
    <w:rsid w:val="00C72E74"/>
    <w:rsid w:val="00C73136"/>
    <w:rsid w:val="00C82B9F"/>
    <w:rsid w:val="00C93AB0"/>
    <w:rsid w:val="00CD1650"/>
    <w:rsid w:val="00CD25F7"/>
    <w:rsid w:val="00D65A8C"/>
    <w:rsid w:val="00D751E6"/>
    <w:rsid w:val="00D80604"/>
    <w:rsid w:val="00D87796"/>
    <w:rsid w:val="00D90395"/>
    <w:rsid w:val="00DA292C"/>
    <w:rsid w:val="00DB2FC9"/>
    <w:rsid w:val="00E1607D"/>
    <w:rsid w:val="00E55BE9"/>
    <w:rsid w:val="00E81234"/>
    <w:rsid w:val="00E820A0"/>
    <w:rsid w:val="00E85F1F"/>
    <w:rsid w:val="00E86966"/>
    <w:rsid w:val="00E94108"/>
    <w:rsid w:val="00E96508"/>
    <w:rsid w:val="00EC517E"/>
    <w:rsid w:val="00ED78A2"/>
    <w:rsid w:val="00EE2BFB"/>
    <w:rsid w:val="00F62CF0"/>
    <w:rsid w:val="00F74B2C"/>
    <w:rsid w:val="00F9156C"/>
    <w:rsid w:val="00F953ED"/>
    <w:rsid w:val="00FC512A"/>
    <w:rsid w:val="00FE3AC2"/>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BD65A"/>
  <w14:defaultImageDpi w14:val="300"/>
  <w15:docId w15:val="{12C14917-9DE3-BD41-A016-4436369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ilume.com/pro/press.cfm" TargetMode="External"/><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Dillon R. Yonash</cp:lastModifiedBy>
  <cp:revision>2</cp:revision>
  <cp:lastPrinted>2020-05-23T00:19:00Z</cp:lastPrinted>
  <dcterms:created xsi:type="dcterms:W3CDTF">2020-05-28T15:22:00Z</dcterms:created>
  <dcterms:modified xsi:type="dcterms:W3CDTF">2020-05-28T15:22:00Z</dcterms:modified>
</cp:coreProperties>
</file>