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92CCF" w14:textId="77777777" w:rsidR="00063D91" w:rsidRPr="004248CE" w:rsidRDefault="00063D91" w:rsidP="004248CE">
      <w:pPr>
        <w:pStyle w:val="Deck"/>
      </w:pPr>
      <w:r w:rsidRPr="00677507">
        <w:t>FOR IMMEDATE RELEASE</w:t>
      </w:r>
    </w:p>
    <w:p w14:paraId="5B48F796" w14:textId="23D2825F" w:rsidR="00063D91" w:rsidRPr="005C7216" w:rsidRDefault="00A869EC" w:rsidP="009224B4">
      <w:pPr>
        <w:pStyle w:val="Headline"/>
      </w:pPr>
      <w:bookmarkStart w:id="0" w:name="_GoBack"/>
      <w:r>
        <w:t xml:space="preserve">Case Study: Alex and Ani </w:t>
      </w:r>
      <w:r w:rsidR="00853682">
        <w:t>Gives Some Love to the Ceiling</w:t>
      </w:r>
    </w:p>
    <w:bookmarkEnd w:id="0"/>
    <w:p w14:paraId="194F0F09" w14:textId="4897636F" w:rsidR="009224B4" w:rsidRDefault="00207A79" w:rsidP="009224B4">
      <w:pPr>
        <w:pStyle w:val="Image"/>
      </w:pPr>
      <w:r>
        <w:drawing>
          <wp:inline distT="0" distB="0" distL="0" distR="0" wp14:anchorId="72CE7E2D" wp14:editId="121B2F12">
            <wp:extent cx="6400800" cy="3550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ilume-AlexAndAni-AllYouNeedIsLove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08212" w14:textId="7A73FD25" w:rsidR="009224B4" w:rsidRDefault="00A869EC" w:rsidP="009224B4">
      <w:pPr>
        <w:pStyle w:val="ImageCredit"/>
      </w:pPr>
      <w:r>
        <w:t>Photo</w:t>
      </w:r>
      <w:r w:rsidR="00207A79">
        <w:t>s</w:t>
      </w:r>
      <w:r>
        <w:t xml:space="preserve"> courtesy of Ceilume</w:t>
      </w:r>
    </w:p>
    <w:p w14:paraId="738AB00C" w14:textId="3B105455" w:rsidR="009224B4" w:rsidRPr="009224B4" w:rsidRDefault="005F2E32" w:rsidP="005F2E32">
      <w:pPr>
        <w:pStyle w:val="ImageCaption"/>
      </w:pPr>
      <w:r>
        <w:t xml:space="preserve">The wildly successful Alex and Ani stores feature consistent branding design that includes light grey walls, a display of </w:t>
      </w:r>
      <w:r w:rsidR="00FB48D8">
        <w:t>evocative</w:t>
      </w:r>
      <w:r>
        <w:t xml:space="preserve"> symbols, and a dimensional ceiling </w:t>
      </w:r>
      <w:r w:rsidR="00FB48D8">
        <w:t>with</w:t>
      </w:r>
      <w:r>
        <w:t xml:space="preserve"> a very recognizable pattern.</w:t>
      </w:r>
      <w:r w:rsidR="00207A79" w:rsidRPr="00207A79">
        <w:t xml:space="preserve"> </w:t>
      </w:r>
    </w:p>
    <w:p w14:paraId="0DFC51A8" w14:textId="5FC5B1C3" w:rsidR="00FB48D8" w:rsidRDefault="005E181D" w:rsidP="00B5795D">
      <w:pPr>
        <w:pStyle w:val="ArticleBody"/>
      </w:pPr>
      <w:r w:rsidRPr="00677507">
        <w:t>GRATON, CA,</w:t>
      </w:r>
      <w:r w:rsidR="00063D91" w:rsidRPr="00677507">
        <w:t xml:space="preserve"> </w:t>
      </w:r>
      <w:r w:rsidR="00FB48D8">
        <w:t>2020-01-28</w:t>
      </w:r>
      <w:r w:rsidR="00063D91" w:rsidRPr="00677507">
        <w:t xml:space="preserve"> -- </w:t>
      </w:r>
      <w:r w:rsidR="00565597" w:rsidRPr="00B5795D">
        <w:t xml:space="preserve">The Alex and Ani jewelry </w:t>
      </w:r>
      <w:r w:rsidR="00DB3FB9">
        <w:t>company</w:t>
      </w:r>
      <w:r w:rsidR="00565597" w:rsidRPr="00B5795D">
        <w:t xml:space="preserve"> is a study in inventive branding.</w:t>
      </w:r>
      <w:r w:rsidR="006A0E26">
        <w:t xml:space="preserve"> </w:t>
      </w:r>
      <w:r w:rsidR="00565597" w:rsidRPr="00B5795D">
        <w:t xml:space="preserve">They </w:t>
      </w:r>
      <w:r w:rsidR="00DB3FB9">
        <w:t>virtually</w:t>
      </w:r>
      <w:r w:rsidR="00565597" w:rsidRPr="00B5795D">
        <w:t xml:space="preserve"> created </w:t>
      </w:r>
      <w:r w:rsidR="00DB3FB9">
        <w:t>their</w:t>
      </w:r>
      <w:r w:rsidR="00565597" w:rsidRPr="00B5795D">
        <w:t xml:space="preserve"> own category of affordable adornment</w:t>
      </w:r>
      <w:r w:rsidR="00B5795D">
        <w:t>s with personal meanings, or as the company described i</w:t>
      </w:r>
      <w:r w:rsidR="00B5795D" w:rsidRPr="00B5795D">
        <w:t>t, “bangle bracelets, necklaces, earrings and rings that adorn the body, enlighten the mind, and empower the spirit</w:t>
      </w:r>
      <w:r w:rsidR="00B5795D">
        <w:t>.</w:t>
      </w:r>
      <w:r w:rsidR="00B5795D" w:rsidRPr="00B5795D">
        <w:t>"</w:t>
      </w:r>
      <w:r w:rsidR="006A0E26">
        <w:rPr>
          <w:rFonts w:ascii="Times New Roman" w:eastAsia="Times New Roman" w:hAnsi="Times New Roman"/>
        </w:rPr>
        <w:t xml:space="preserve"> </w:t>
      </w:r>
      <w:r w:rsidR="00565597" w:rsidRPr="00B5795D">
        <w:t xml:space="preserve">Every piece </w:t>
      </w:r>
      <w:r w:rsidR="00DB3FB9">
        <w:t xml:space="preserve">is connected to a concept or emotion, </w:t>
      </w:r>
      <w:r w:rsidR="00565597" w:rsidRPr="00B5795D">
        <w:t xml:space="preserve">defined by </w:t>
      </w:r>
      <w:r w:rsidR="00DB3FB9">
        <w:t xml:space="preserve">universal </w:t>
      </w:r>
      <w:r w:rsidR="00565597" w:rsidRPr="00B5795D">
        <w:t>symbols</w:t>
      </w:r>
      <w:r w:rsidR="00A869EC">
        <w:t xml:space="preserve"> that appear on </w:t>
      </w:r>
      <w:r w:rsidR="00FB48D8">
        <w:t xml:space="preserve">their popular </w:t>
      </w:r>
      <w:r w:rsidR="00A869EC">
        <w:t>design</w:t>
      </w:r>
      <w:r w:rsidR="00FB48D8">
        <w:t>s</w:t>
      </w:r>
      <w:r w:rsidR="00565597" w:rsidRPr="00B5795D">
        <w:t>.</w:t>
      </w:r>
      <w:r w:rsidR="006A0E26">
        <w:t xml:space="preserve"> </w:t>
      </w:r>
    </w:p>
    <w:p w14:paraId="2A90AF73" w14:textId="36B30CBC" w:rsidR="00565597" w:rsidRPr="0010147E" w:rsidRDefault="00565597" w:rsidP="00B5795D">
      <w:pPr>
        <w:pStyle w:val="ArticleBody"/>
      </w:pPr>
      <w:r w:rsidRPr="00B5795D">
        <w:t xml:space="preserve">When Alex and Ani expanded </w:t>
      </w:r>
      <w:r w:rsidR="00DB3FB9">
        <w:t>beyond</w:t>
      </w:r>
      <w:r w:rsidRPr="00B5795D">
        <w:t xml:space="preserve"> manufacturing and opened their own stores in 2009, they defined a </w:t>
      </w:r>
      <w:r w:rsidR="00DB3FB9">
        <w:t xml:space="preserve">brand </w:t>
      </w:r>
      <w:r w:rsidRPr="00B5795D">
        <w:t xml:space="preserve">look that gives consistency to their physical presence, </w:t>
      </w:r>
      <w:r w:rsidR="00A869EC">
        <w:t>to</w:t>
      </w:r>
      <w:r w:rsidR="0010147E">
        <w:t>o</w:t>
      </w:r>
      <w:r w:rsidR="00A869EC">
        <w:t>.</w:t>
      </w:r>
      <w:r w:rsidR="006A0E26">
        <w:t xml:space="preserve"> </w:t>
      </w:r>
      <w:r w:rsidR="00A869EC">
        <w:t>N</w:t>
      </w:r>
      <w:r w:rsidRPr="00B5795D">
        <w:t>o matter how different the size or shape of their individual outlets may be</w:t>
      </w:r>
      <w:r w:rsidR="0010147E">
        <w:t>, they are</w:t>
      </w:r>
      <w:r w:rsidR="0010147E" w:rsidRPr="00B5795D">
        <w:t xml:space="preserve"> as recognizable and, to their many devoted customers, as comfortingly familiar as th</w:t>
      </w:r>
      <w:r w:rsidR="0010147E">
        <w:t>eir</w:t>
      </w:r>
      <w:r w:rsidR="0010147E" w:rsidRPr="00B5795D">
        <w:t xml:space="preserve"> patented 14-gage wire bracelets.</w:t>
      </w:r>
      <w:r w:rsidRPr="00B5795D">
        <w:t xml:space="preserve"> Light grey walls, </w:t>
      </w:r>
      <w:r w:rsidR="0010147E" w:rsidRPr="00B5795D">
        <w:t xml:space="preserve">furnishings </w:t>
      </w:r>
      <w:r w:rsidR="0010147E">
        <w:t xml:space="preserve">of </w:t>
      </w:r>
      <w:r w:rsidRPr="00B5795D">
        <w:t>wood, steel and glass, a large wall display of their</w:t>
      </w:r>
      <w:r w:rsidR="00694CE3">
        <w:t xml:space="preserve"> trademarked</w:t>
      </w:r>
      <w:r w:rsidRPr="00B5795D">
        <w:t xml:space="preserve"> symbols, giant line graphics</w:t>
      </w:r>
      <w:r w:rsidR="00DB3FB9" w:rsidRPr="00DB3FB9">
        <w:t xml:space="preserve"> </w:t>
      </w:r>
      <w:r w:rsidR="00DB3FB9" w:rsidRPr="00B5795D">
        <w:t>recall</w:t>
      </w:r>
      <w:r w:rsidR="00DB3FB9">
        <w:t>ing</w:t>
      </w:r>
      <w:r w:rsidR="00DB3FB9" w:rsidRPr="00B5795D">
        <w:t xml:space="preserve"> Celtic knots </w:t>
      </w:r>
      <w:r w:rsidRPr="00B5795D">
        <w:t>on the exterior, and a decorative, dimensional ceiling.</w:t>
      </w:r>
    </w:p>
    <w:p w14:paraId="39FC8712" w14:textId="612850F9" w:rsidR="00565597" w:rsidRPr="00B5795D" w:rsidRDefault="00565597" w:rsidP="00B5795D">
      <w:pPr>
        <w:pStyle w:val="ArticleBody"/>
      </w:pPr>
      <w:r w:rsidRPr="00B5795D">
        <w:t xml:space="preserve">Paying attention to the ceiling </w:t>
      </w:r>
      <w:r w:rsidR="00CE0F7A">
        <w:t>bespeaks</w:t>
      </w:r>
      <w:r w:rsidRPr="00B5795D">
        <w:t xml:space="preserve"> the</w:t>
      </w:r>
      <w:r w:rsidR="00CE0F7A" w:rsidRPr="00CE0F7A">
        <w:t xml:space="preserve"> </w:t>
      </w:r>
      <w:r w:rsidR="00CE0F7A" w:rsidRPr="00B5795D">
        <w:t xml:space="preserve">thoroughness </w:t>
      </w:r>
      <w:r w:rsidR="00CE0F7A">
        <w:t>of the</w:t>
      </w:r>
      <w:r w:rsidRPr="00B5795D">
        <w:t xml:space="preserve"> company’s </w:t>
      </w:r>
      <w:r w:rsidR="00CE0F7A">
        <w:t xml:space="preserve">approach to </w:t>
      </w:r>
      <w:r w:rsidRPr="00B5795D">
        <w:t xml:space="preserve">branding. </w:t>
      </w:r>
      <w:r w:rsidR="00853682">
        <w:t>Alex and Ani’s core concept is to surround yourself with patterns and symbols that you connect to and make you feel good, and they take it seriously.</w:t>
      </w:r>
      <w:r w:rsidR="00853682" w:rsidRPr="00B5795D">
        <w:t xml:space="preserve"> </w:t>
      </w:r>
      <w:r w:rsidRPr="00B5795D">
        <w:t xml:space="preserve">The </w:t>
      </w:r>
      <w:r w:rsidR="00122E10">
        <w:t xml:space="preserve">Alex and Ani </w:t>
      </w:r>
      <w:r w:rsidRPr="00B5795D">
        <w:t>ceiling is made of Ceilume thermoformed acoustic panels</w:t>
      </w:r>
      <w:r w:rsidR="00122E10">
        <w:t xml:space="preserve"> </w:t>
      </w:r>
      <w:r w:rsidR="00CE0F7A">
        <w:t>dropped into a conventional suspended ceiling grid.</w:t>
      </w:r>
      <w:r w:rsidR="006A0E26">
        <w:t xml:space="preserve"> </w:t>
      </w:r>
      <w:r w:rsidR="00CE0F7A">
        <w:t>They</w:t>
      </w:r>
      <w:r w:rsidR="00FB48D8">
        <w:t xml:space="preserve"> ha</w:t>
      </w:r>
      <w:r w:rsidR="00CE0F7A">
        <w:t xml:space="preserve">ve </w:t>
      </w:r>
      <w:r w:rsidR="00CE0F7A">
        <w:lastRenderedPageBreak/>
        <w:t>used t</w:t>
      </w:r>
      <w:r w:rsidRPr="00B5795D">
        <w:t>he Petal pattern</w:t>
      </w:r>
      <w:r w:rsidR="00122E10">
        <w:t xml:space="preserve"> in most </w:t>
      </w:r>
      <w:r w:rsidR="0097131F">
        <w:t>of</w:t>
      </w:r>
      <w:r w:rsidR="00122E10">
        <w:t xml:space="preserve"> </w:t>
      </w:r>
      <w:r w:rsidR="00CE0F7A">
        <w:t>their standalone location</w:t>
      </w:r>
      <w:r w:rsidR="00122E10">
        <w:t>s.</w:t>
      </w:r>
      <w:r w:rsidR="006A0E26">
        <w:t xml:space="preserve"> </w:t>
      </w:r>
      <w:r w:rsidR="00694CE3">
        <w:t xml:space="preserve">The </w:t>
      </w:r>
      <w:r w:rsidR="00423385">
        <w:t xml:space="preserve">ceiling’s </w:t>
      </w:r>
      <w:r w:rsidR="00122E10" w:rsidRPr="00B5795D">
        <w:t xml:space="preserve">repeated </w:t>
      </w:r>
      <w:r w:rsidR="00694CE3">
        <w:t>geometric</w:t>
      </w:r>
      <w:r w:rsidR="00694CE3" w:rsidRPr="00CE0F7A">
        <w:t xml:space="preserve"> </w:t>
      </w:r>
      <w:r w:rsidR="00CE0F7A">
        <w:t>pattern</w:t>
      </w:r>
      <w:r w:rsidR="00122E10" w:rsidRPr="00B5795D">
        <w:t xml:space="preserve"> </w:t>
      </w:r>
      <w:r w:rsidR="00423385">
        <w:t xml:space="preserve">seems to </w:t>
      </w:r>
      <w:r w:rsidR="00694CE3">
        <w:t>commune with the symbols</w:t>
      </w:r>
      <w:r w:rsidR="00423385">
        <w:t xml:space="preserve"> in the jewelry</w:t>
      </w:r>
      <w:r w:rsidR="00694CE3">
        <w:t xml:space="preserve">. </w:t>
      </w:r>
      <w:r w:rsidR="00BC731F">
        <w:t>It is</w:t>
      </w:r>
      <w:r w:rsidR="00DB3FB9">
        <w:t xml:space="preserve"> </w:t>
      </w:r>
      <w:r w:rsidR="00A03E72">
        <w:t xml:space="preserve">painted a dark gray </w:t>
      </w:r>
      <w:r w:rsidRPr="00B5795D">
        <w:t>that is well-suited to jewelry display</w:t>
      </w:r>
      <w:r w:rsidR="00F9162F">
        <w:t>;</w:t>
      </w:r>
      <w:r w:rsidRPr="00B5795D">
        <w:t xml:space="preserve"> </w:t>
      </w:r>
      <w:r w:rsidR="00423385">
        <w:t xml:space="preserve">it </w:t>
      </w:r>
      <w:r w:rsidRPr="00B5795D">
        <w:t xml:space="preserve">limits reflections so that the </w:t>
      </w:r>
      <w:r w:rsidR="00122E10">
        <w:t>highl</w:t>
      </w:r>
      <w:r w:rsidRPr="00B5795D">
        <w:t xml:space="preserve">y directional lighting </w:t>
      </w:r>
      <w:r w:rsidR="00122E10">
        <w:t>used to</w:t>
      </w:r>
      <w:r w:rsidRPr="00B5795D">
        <w:t xml:space="preserve"> illuminate the jewelry is </w:t>
      </w:r>
      <w:r w:rsidR="00122E10">
        <w:t>sharp</w:t>
      </w:r>
      <w:r w:rsidR="00694CE3">
        <w:t>er and makes</w:t>
      </w:r>
      <w:r w:rsidR="00207A79">
        <w:t xml:space="preserve"> </w:t>
      </w:r>
      <w:r w:rsidRPr="00B5795D">
        <w:t>the metals and crystal</w:t>
      </w:r>
      <w:r w:rsidR="00CE0F7A">
        <w:t>s</w:t>
      </w:r>
      <w:r w:rsidRPr="00B5795D">
        <w:t xml:space="preserve"> sparkle.</w:t>
      </w:r>
      <w:r w:rsidR="006A0E26">
        <w:t xml:space="preserve"> </w:t>
      </w:r>
    </w:p>
    <w:p w14:paraId="6E68F6AF" w14:textId="49E8939E" w:rsidR="00E85F1F" w:rsidRDefault="00122E10" w:rsidP="00207A79">
      <w:pPr>
        <w:pStyle w:val="ArticleBody"/>
      </w:pPr>
      <w:r>
        <w:t xml:space="preserve">Company founder and CEO Carolyn Rafaelian says that </w:t>
      </w:r>
      <w:r w:rsidR="00565597" w:rsidRPr="00B5795D">
        <w:t>“Alex and Ani is all about enlightening people through jewelry, through the essence of things that make them feel good.</w:t>
      </w:r>
      <w:r>
        <w:t>”</w:t>
      </w:r>
      <w:r w:rsidR="006A0E26">
        <w:t xml:space="preserve"> </w:t>
      </w:r>
      <w:r>
        <w:t>Her philosophy</w:t>
      </w:r>
      <w:r w:rsidR="00835817">
        <w:t xml:space="preserve"> - and business model - of surrounding yourself with things that make you feel good is fully expressed in the stores</w:t>
      </w:r>
      <w:r w:rsidR="00853682">
        <w:t>, right up to</w:t>
      </w:r>
      <w:r w:rsidR="00835817">
        <w:t xml:space="preserve"> the ceiling. Their approach has been extremely successful</w:t>
      </w:r>
      <w:r w:rsidR="00853682">
        <w:t>. The company has annual revenues around a half billion dollars, and</w:t>
      </w:r>
      <w:r w:rsidR="00835817">
        <w:t xml:space="preserve"> has expanded to 102 locations in the US, Canada</w:t>
      </w:r>
      <w:r w:rsidR="00F9162F">
        <w:t>,</w:t>
      </w:r>
      <w:r w:rsidR="00835817">
        <w:t xml:space="preserve"> and Caribbean. </w:t>
      </w:r>
    </w:p>
    <w:p w14:paraId="4BCC89B1" w14:textId="77777777" w:rsidR="00934C8B" w:rsidRPr="00677507" w:rsidRDefault="00934C8B" w:rsidP="00934C8B">
      <w:pPr>
        <w:pStyle w:val="BodyText"/>
        <w:jc w:val="center"/>
      </w:pPr>
      <w:r>
        <w:t>--------------</w:t>
      </w:r>
    </w:p>
    <w:p w14:paraId="0A4BBF8D" w14:textId="61670F90" w:rsidR="00063D91" w:rsidRDefault="006852A8" w:rsidP="00FB48D8">
      <w:pPr>
        <w:rPr>
          <w:color w:val="000000"/>
        </w:rPr>
      </w:pPr>
      <w:r w:rsidRPr="00A63DE5">
        <w:rPr>
          <w:i/>
        </w:rPr>
        <w:t>About</w:t>
      </w:r>
      <w:r w:rsidR="00063D91" w:rsidRPr="00A63DE5">
        <w:rPr>
          <w:i/>
        </w:rPr>
        <w:t xml:space="preserve"> C</w:t>
      </w:r>
      <w:r w:rsidRPr="00A63DE5">
        <w:rPr>
          <w:i/>
        </w:rPr>
        <w:t>eilume</w:t>
      </w:r>
      <w:r w:rsidR="00063D91" w:rsidRPr="00A63DE5">
        <w:rPr>
          <w:i/>
        </w:rPr>
        <w:t>:</w:t>
      </w:r>
      <w:r w:rsidR="00063D91" w:rsidRPr="00677507">
        <w:t xml:space="preserve"> </w:t>
      </w:r>
      <w:r w:rsidR="00277E8D">
        <w:rPr>
          <w:color w:val="000000"/>
        </w:rPr>
        <w:t>Ceilume is the leading manufacturer of thermoformed ceiling and wall tiles and panels. The company’s roots go back to when “Mid-Century was Modern” and the pioneers of modular ceilings. The family-owned business is located in California’s wine country and occupies a historic apple-packing warehouse. With an eye on the future, Ceilume’s research and development continues to improve interior finish systems to meet changing environmental, performance, and aesthetic needs. For more information, see</w:t>
      </w:r>
      <w:r w:rsidR="00277E8D">
        <w:rPr>
          <w:rStyle w:val="apple-converted-space"/>
          <w:color w:val="000000"/>
        </w:rPr>
        <w:t> </w:t>
      </w:r>
      <w:hyperlink r:id="rId8" w:history="1">
        <w:r w:rsidR="00277E8D">
          <w:rPr>
            <w:rStyle w:val="Hyperlink"/>
          </w:rPr>
          <w:t>www.ceilume.com/pro</w:t>
        </w:r>
      </w:hyperlink>
      <w:r w:rsidR="00277E8D">
        <w:rPr>
          <w:color w:val="000000"/>
        </w:rPr>
        <w:t>.</w:t>
      </w:r>
    </w:p>
    <w:p w14:paraId="49CCE1AD" w14:textId="77777777" w:rsidR="00FB48D8" w:rsidRDefault="00FB48D8" w:rsidP="00FB48D8"/>
    <w:p w14:paraId="17002E43" w14:textId="77777777" w:rsidR="00934C8B" w:rsidRDefault="00A63DE5" w:rsidP="005C7216">
      <w:pPr>
        <w:pStyle w:val="BodyText"/>
      </w:pPr>
      <w:r>
        <w:rPr>
          <w:i/>
        </w:rPr>
        <w:t xml:space="preserve">Photos: </w:t>
      </w:r>
      <w:hyperlink r:id="rId9" w:history="1">
        <w:r w:rsidR="000E7198" w:rsidRPr="00151B63">
          <w:rPr>
            <w:rStyle w:val="Hyperlink"/>
          </w:rPr>
          <w:t>www.ceilume.com/pro/press.cfm</w:t>
        </w:r>
      </w:hyperlink>
    </w:p>
    <w:p w14:paraId="7CFB7B7E" w14:textId="48B4EAF3" w:rsidR="00394764" w:rsidRDefault="00207A79" w:rsidP="005C7216">
      <w:pPr>
        <w:pStyle w:val="BodyText"/>
      </w:pPr>
      <w:r w:rsidRPr="00207A79">
        <w:rPr>
          <w:rFonts w:ascii="Times New Roman" w:eastAsia="Arial Unicode MS" w:hAnsi="Times New Roman"/>
          <w:noProof/>
          <w:bdr w:val="nil"/>
        </w:rPr>
        <w:drawing>
          <wp:inline distT="0" distB="0" distL="0" distR="0" wp14:anchorId="2A88E1A5" wp14:editId="0628C4A5">
            <wp:extent cx="3107267" cy="319366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exAni-FromEntrance-corr-2-web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0529" cy="3217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4264906" wp14:editId="0B4DE79E">
            <wp:extent cx="3191510" cy="3191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al-black-ceiling-tile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602" cy="319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8D57" w14:textId="0D998A03" w:rsidR="005F2E32" w:rsidRDefault="00FB48D8" w:rsidP="00FB48D8">
      <w:pPr>
        <w:pStyle w:val="BodyText"/>
      </w:pPr>
      <w:r>
        <w:rPr>
          <w:i/>
          <w:iCs/>
        </w:rPr>
        <w:t xml:space="preserve">Left: </w:t>
      </w:r>
      <w:r>
        <w:t xml:space="preserve">Alternative view of a typical Alex and Ani store.  </w:t>
      </w:r>
      <w:r>
        <w:rPr>
          <w:i/>
          <w:iCs/>
        </w:rPr>
        <w:t>Right:</w:t>
      </w:r>
      <w:r>
        <w:t xml:space="preserve"> Ceilume’s Petal style panel is thermoformed from 0.013-inch thick vinyl that is lightweight and easy to install, and GreenGuard Gold certified for indoor-air quality.</w:t>
      </w:r>
    </w:p>
    <w:p w14:paraId="5FD8DD8E" w14:textId="72428578" w:rsidR="0097131F" w:rsidRPr="00677507" w:rsidRDefault="00934C8B" w:rsidP="00726F9F">
      <w:pPr>
        <w:pStyle w:val="BodyText"/>
        <w:jc w:val="center"/>
      </w:pPr>
      <w:r w:rsidRPr="00677507">
        <w:t>###</w:t>
      </w:r>
    </w:p>
    <w:sectPr w:rsidR="0097131F" w:rsidRPr="00677507" w:rsidSect="006852A8">
      <w:headerReference w:type="default" r:id="rId12"/>
      <w:headerReference w:type="first" r:id="rId13"/>
      <w:footerReference w:type="first" r:id="rId14"/>
      <w:pgSz w:w="12240" w:h="15840"/>
      <w:pgMar w:top="171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86DA" w14:textId="77777777" w:rsidR="00A8369C" w:rsidRDefault="00A8369C" w:rsidP="00063D91">
      <w:r>
        <w:separator/>
      </w:r>
    </w:p>
  </w:endnote>
  <w:endnote w:type="continuationSeparator" w:id="0">
    <w:p w14:paraId="3EC4F743" w14:textId="77777777" w:rsidR="00A8369C" w:rsidRDefault="00A8369C" w:rsidP="000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E9EA" w14:textId="77777777" w:rsidR="00921323" w:rsidRDefault="00921323" w:rsidP="00E85F1F">
    <w:pPr>
      <w:pStyle w:val="Footer"/>
      <w:jc w:val="center"/>
    </w:pPr>
    <w: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8CE1" w14:textId="77777777" w:rsidR="00A8369C" w:rsidRDefault="00A8369C" w:rsidP="00063D91">
      <w:r>
        <w:separator/>
      </w:r>
    </w:p>
  </w:footnote>
  <w:footnote w:type="continuationSeparator" w:id="0">
    <w:p w14:paraId="754BA6DD" w14:textId="77777777" w:rsidR="00A8369C" w:rsidRDefault="00A8369C" w:rsidP="000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E9DF" w14:textId="77777777" w:rsidR="00921323" w:rsidRDefault="00921323" w:rsidP="00677507">
    <w:pPr>
      <w:tabs>
        <w:tab w:val="left" w:pos="440"/>
        <w:tab w:val="left" w:pos="5040"/>
        <w:tab w:val="left" w:pos="630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News from Ceilume -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5CF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1A12C4" w14:textId="77777777" w:rsidR="00921323" w:rsidRDefault="00921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D336" w14:textId="77777777" w:rsidR="00921323" w:rsidRDefault="00921323" w:rsidP="000E7198">
    <w:pPr>
      <w:pStyle w:val="BodyText"/>
      <w:spacing w:after="0"/>
      <w:jc w:val="right"/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46C1E51" wp14:editId="32D3CD29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2578100" cy="508000"/>
          <wp:effectExtent l="0" t="0" r="12700" b="0"/>
          <wp:wrapSquare wrapText="bothSides"/>
          <wp:docPr id="7" name="Picture 7" descr="ceilume-logo-tight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eilume-logo-tight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3DE5">
      <w:rPr>
        <w:i/>
      </w:rPr>
      <w:t>Contact:</w:t>
    </w:r>
    <w:r>
      <w:t xml:space="preserve"> Michael Chusid, RA, FCSI</w:t>
    </w:r>
  </w:p>
  <w:p w14:paraId="0818A0ED" w14:textId="77777777" w:rsidR="00921323" w:rsidRDefault="00921323" w:rsidP="000E7198">
    <w:pPr>
      <w:pStyle w:val="BodyText"/>
      <w:spacing w:after="0"/>
      <w:jc w:val="right"/>
    </w:pPr>
    <w:r>
      <w:t>+1</w:t>
    </w:r>
    <w:r w:rsidRPr="00677507">
      <w:t xml:space="preserve"> 818 219 4937 (UTC/GMT -8)</w:t>
    </w:r>
    <w:r>
      <w:t xml:space="preserve"> </w:t>
    </w:r>
  </w:p>
  <w:p w14:paraId="33E26390" w14:textId="77777777" w:rsidR="00921323" w:rsidRPr="005C7216" w:rsidRDefault="00A8369C" w:rsidP="000E7198">
    <w:pPr>
      <w:pStyle w:val="BodyText"/>
      <w:spacing w:after="0"/>
      <w:jc w:val="right"/>
      <w:rPr>
        <w:b/>
        <w:sz w:val="32"/>
        <w:szCs w:val="32"/>
      </w:rPr>
    </w:pPr>
    <w:hyperlink r:id="rId2" w:history="1">
      <w:r w:rsidR="00277E8D" w:rsidRPr="00DA3614">
        <w:rPr>
          <w:rStyle w:val="Hyperlink"/>
        </w:rPr>
        <w:t>PR@ceilume.com</w:t>
      </w:r>
    </w:hyperlink>
    <w:r w:rsidR="00921323" w:rsidRPr="005C7216">
      <w:rPr>
        <w:b/>
        <w:sz w:val="32"/>
        <w:szCs w:val="32"/>
      </w:rPr>
      <w:t xml:space="preserve"> </w:t>
    </w:r>
  </w:p>
  <w:p w14:paraId="0F125F63" w14:textId="77777777" w:rsidR="00921323" w:rsidRPr="006852A8" w:rsidRDefault="00921323" w:rsidP="006852A8">
    <w:pPr>
      <w:tabs>
        <w:tab w:val="left" w:pos="5040"/>
        <w:tab w:val="left" w:pos="6300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22E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127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30CC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F28A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536A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D54B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E409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6A65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6C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F41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0E6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7"/>
    <w:rsid w:val="00063D91"/>
    <w:rsid w:val="00090D63"/>
    <w:rsid w:val="000E7198"/>
    <w:rsid w:val="0010147E"/>
    <w:rsid w:val="00122E10"/>
    <w:rsid w:val="00151B63"/>
    <w:rsid w:val="001C40F0"/>
    <w:rsid w:val="001D6AF9"/>
    <w:rsid w:val="001E64E7"/>
    <w:rsid w:val="00207A79"/>
    <w:rsid w:val="00242098"/>
    <w:rsid w:val="00277E8D"/>
    <w:rsid w:val="002917C8"/>
    <w:rsid w:val="002D1327"/>
    <w:rsid w:val="002F677C"/>
    <w:rsid w:val="0031140D"/>
    <w:rsid w:val="00346631"/>
    <w:rsid w:val="00394764"/>
    <w:rsid w:val="00423385"/>
    <w:rsid w:val="004248CE"/>
    <w:rsid w:val="0045199A"/>
    <w:rsid w:val="00565597"/>
    <w:rsid w:val="005816EC"/>
    <w:rsid w:val="005C7216"/>
    <w:rsid w:val="005E181D"/>
    <w:rsid w:val="005F2E32"/>
    <w:rsid w:val="00677507"/>
    <w:rsid w:val="00681508"/>
    <w:rsid w:val="006852A8"/>
    <w:rsid w:val="00694CE3"/>
    <w:rsid w:val="006A0E26"/>
    <w:rsid w:val="006B1FD0"/>
    <w:rsid w:val="0072078B"/>
    <w:rsid w:val="00726F9F"/>
    <w:rsid w:val="0073363F"/>
    <w:rsid w:val="007C5CF8"/>
    <w:rsid w:val="00835817"/>
    <w:rsid w:val="00841F31"/>
    <w:rsid w:val="00853682"/>
    <w:rsid w:val="00885E03"/>
    <w:rsid w:val="00890A74"/>
    <w:rsid w:val="008F4E42"/>
    <w:rsid w:val="009014AC"/>
    <w:rsid w:val="0090288F"/>
    <w:rsid w:val="00921323"/>
    <w:rsid w:val="009224B4"/>
    <w:rsid w:val="00934C8B"/>
    <w:rsid w:val="0097131F"/>
    <w:rsid w:val="00A03E72"/>
    <w:rsid w:val="00A63DE5"/>
    <w:rsid w:val="00A8369C"/>
    <w:rsid w:val="00A869EC"/>
    <w:rsid w:val="00AA570B"/>
    <w:rsid w:val="00B56C98"/>
    <w:rsid w:val="00B5795D"/>
    <w:rsid w:val="00B7167E"/>
    <w:rsid w:val="00BA0839"/>
    <w:rsid w:val="00BB1A23"/>
    <w:rsid w:val="00BC6A38"/>
    <w:rsid w:val="00BC731F"/>
    <w:rsid w:val="00C23A6E"/>
    <w:rsid w:val="00C94C58"/>
    <w:rsid w:val="00CD25F7"/>
    <w:rsid w:val="00CE003E"/>
    <w:rsid w:val="00CE0F7A"/>
    <w:rsid w:val="00D5119C"/>
    <w:rsid w:val="00D751E6"/>
    <w:rsid w:val="00D80604"/>
    <w:rsid w:val="00D87796"/>
    <w:rsid w:val="00D90395"/>
    <w:rsid w:val="00DB2FC9"/>
    <w:rsid w:val="00DB3FB9"/>
    <w:rsid w:val="00E85F1F"/>
    <w:rsid w:val="00EC517E"/>
    <w:rsid w:val="00F5300C"/>
    <w:rsid w:val="00F9162F"/>
    <w:rsid w:val="00FB09C3"/>
    <w:rsid w:val="00FB48D8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932B84"/>
  <w14:defaultImageDpi w14:val="300"/>
  <w15:docId w15:val="{2A30D923-B4CB-C948-9D51-07E2717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21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1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21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721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721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63D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91"/>
  </w:style>
  <w:style w:type="paragraph" w:styleId="Footer">
    <w:name w:val="footer"/>
    <w:basedOn w:val="Normal"/>
    <w:link w:val="FooterChar"/>
    <w:uiPriority w:val="99"/>
    <w:unhideWhenUsed/>
    <w:rsid w:val="00063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91"/>
  </w:style>
  <w:style w:type="paragraph" w:styleId="BalloonText">
    <w:name w:val="Balloon Text"/>
    <w:basedOn w:val="Normal"/>
    <w:link w:val="BalloonTextChar"/>
    <w:uiPriority w:val="99"/>
    <w:semiHidden/>
    <w:unhideWhenUsed/>
    <w:rsid w:val="006852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2A8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6852A8"/>
  </w:style>
  <w:style w:type="paragraph" w:styleId="BodyText">
    <w:name w:val="Body Text"/>
    <w:basedOn w:val="Normal"/>
    <w:link w:val="BodyTextChar"/>
    <w:uiPriority w:val="99"/>
    <w:unhideWhenUsed/>
    <w:rsid w:val="005C7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C721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7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72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C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721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721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C7216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C72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72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2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C7216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25F7"/>
    <w:rPr>
      <w:color w:val="800080" w:themeColor="followedHyperlink"/>
      <w:u w:val="single"/>
    </w:rPr>
  </w:style>
  <w:style w:type="paragraph" w:customStyle="1" w:styleId="Headline">
    <w:name w:val="Headline"/>
    <w:basedOn w:val="BodyText"/>
    <w:qFormat/>
    <w:rsid w:val="004248CE"/>
    <w:pPr>
      <w:spacing w:before="120" w:after="240"/>
    </w:pPr>
    <w:rPr>
      <w:b/>
      <w:sz w:val="32"/>
    </w:rPr>
  </w:style>
  <w:style w:type="paragraph" w:customStyle="1" w:styleId="Deck">
    <w:name w:val="Deck"/>
    <w:basedOn w:val="Headline"/>
    <w:qFormat/>
    <w:rsid w:val="004248CE"/>
    <w:rPr>
      <w:sz w:val="24"/>
    </w:rPr>
  </w:style>
  <w:style w:type="paragraph" w:customStyle="1" w:styleId="Image">
    <w:name w:val="Image"/>
    <w:basedOn w:val="BodyText"/>
    <w:next w:val="ImageCredit"/>
    <w:qFormat/>
    <w:rsid w:val="004248CE"/>
    <w:pPr>
      <w:snapToGrid w:val="0"/>
      <w:spacing w:before="240" w:after="0"/>
    </w:pPr>
    <w:rPr>
      <w:noProof/>
    </w:rPr>
  </w:style>
  <w:style w:type="paragraph" w:customStyle="1" w:styleId="ImageCredit">
    <w:name w:val="Image Credit"/>
    <w:basedOn w:val="Image"/>
    <w:next w:val="ImageCaption"/>
    <w:qFormat/>
    <w:rsid w:val="009224B4"/>
    <w:pPr>
      <w:spacing w:before="0"/>
    </w:pPr>
    <w:rPr>
      <w:sz w:val="16"/>
    </w:rPr>
  </w:style>
  <w:style w:type="paragraph" w:customStyle="1" w:styleId="ImageCaption">
    <w:name w:val="Image Caption"/>
    <w:basedOn w:val="ImageCredit"/>
    <w:next w:val="BodyText"/>
    <w:qFormat/>
    <w:rsid w:val="004248CE"/>
    <w:pPr>
      <w:spacing w:after="240"/>
    </w:pPr>
    <w:rPr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7E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77E8D"/>
  </w:style>
  <w:style w:type="paragraph" w:customStyle="1" w:styleId="more">
    <w:name w:val="more"/>
    <w:basedOn w:val="Normal"/>
    <w:qFormat/>
    <w:rsid w:val="006B1FD0"/>
    <w:pPr>
      <w:spacing w:after="120"/>
      <w:jc w:val="center"/>
    </w:pPr>
    <w:rPr>
      <w:sz w:val="20"/>
      <w:szCs w:val="20"/>
    </w:rPr>
  </w:style>
  <w:style w:type="paragraph" w:customStyle="1" w:styleId="ArticleBody">
    <w:name w:val="Article Body"/>
    <w:basedOn w:val="Normal"/>
    <w:qFormat/>
    <w:rsid w:val="00D80604"/>
    <w:pPr>
      <w:spacing w:before="240" w:after="240"/>
    </w:pPr>
    <w:rPr>
      <w:rFonts w:asciiTheme="minorHAnsi" w:eastAsia="Cambr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lume.com/pr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ceilume.com/pro/press.cf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@ceilume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Links>
    <vt:vector size="12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http://www.ceilume.com</vt:lpwstr>
      </vt:variant>
      <vt:variant>
        <vt:lpwstr/>
      </vt:variant>
      <vt:variant>
        <vt:i4>6225951</vt:i4>
      </vt:variant>
      <vt:variant>
        <vt:i4>3</vt:i4>
      </vt:variant>
      <vt:variant>
        <vt:i4>0</vt:i4>
      </vt:variant>
      <vt:variant>
        <vt:i4>5</vt:i4>
      </vt:variant>
      <vt:variant>
        <vt:lpwstr>mailto:michael@chusid.com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 and Ani Gives Some Love to the Ceiling</dc:title>
  <dc:subject/>
  <dc:creator>Steven Miller</dc:creator>
  <cp:keywords/>
  <dc:description/>
  <cp:lastModifiedBy>Dillon R. Yonash</cp:lastModifiedBy>
  <cp:revision>3</cp:revision>
  <cp:lastPrinted>2020-01-21T02:13:00Z</cp:lastPrinted>
  <dcterms:created xsi:type="dcterms:W3CDTF">2020-01-23T16:14:00Z</dcterms:created>
  <dcterms:modified xsi:type="dcterms:W3CDTF">2020-01-23T16:16:00Z</dcterms:modified>
</cp:coreProperties>
</file>